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D413" w14:textId="014B6F6B" w:rsidR="008C0135" w:rsidRDefault="006E0DC8" w:rsidP="006E0DC8">
      <w:pPr>
        <w:jc w:val="center"/>
        <w:rPr>
          <w:rFonts w:ascii="Leelawadee" w:hAnsi="Leelawadee" w:cs="Leelawadee"/>
          <w:sz w:val="24"/>
          <w:szCs w:val="24"/>
          <w:u w:val="single"/>
        </w:rPr>
      </w:pPr>
      <w:r>
        <w:rPr>
          <w:rFonts w:ascii="Leelawadee" w:hAnsi="Leelawadee" w:cs="Leelawadee"/>
          <w:sz w:val="24"/>
          <w:szCs w:val="24"/>
          <w:u w:val="single"/>
        </w:rPr>
        <w:t xml:space="preserve">Year 3 Homework w/c </w:t>
      </w:r>
      <w:r w:rsidR="00EB19D3">
        <w:rPr>
          <w:rFonts w:ascii="Leelawadee" w:hAnsi="Leelawadee" w:cs="Leelawadee"/>
          <w:sz w:val="24"/>
          <w:szCs w:val="24"/>
          <w:u w:val="single"/>
        </w:rPr>
        <w:t>6</w:t>
      </w:r>
      <w:r w:rsidR="00EB19D3" w:rsidRPr="00EB19D3">
        <w:rPr>
          <w:rFonts w:ascii="Leelawadee" w:hAnsi="Leelawadee" w:cs="Leelawadee"/>
          <w:sz w:val="24"/>
          <w:szCs w:val="24"/>
          <w:u w:val="single"/>
          <w:vertAlign w:val="superscript"/>
        </w:rPr>
        <w:t>th</w:t>
      </w:r>
      <w:r w:rsidR="00EB19D3">
        <w:rPr>
          <w:rFonts w:ascii="Leelawadee" w:hAnsi="Leelawadee" w:cs="Leelawadee"/>
          <w:sz w:val="24"/>
          <w:szCs w:val="24"/>
          <w:u w:val="single"/>
        </w:rPr>
        <w:t xml:space="preserve"> July</w:t>
      </w:r>
      <w:r>
        <w:rPr>
          <w:rFonts w:ascii="Leelawadee" w:hAnsi="Leelawadee" w:cs="Leelawadee"/>
          <w:sz w:val="24"/>
          <w:szCs w:val="24"/>
          <w:u w:val="single"/>
        </w:rPr>
        <w:t xml:space="preserve"> </w:t>
      </w:r>
    </w:p>
    <w:p w14:paraId="0B377A9D" w14:textId="5A5038DF" w:rsidR="001028B3" w:rsidRDefault="001028B3" w:rsidP="001028B3">
      <w:pPr>
        <w:rPr>
          <w:rFonts w:ascii="Leelawadee" w:hAnsi="Leelawadee" w:cs="Leelawadee"/>
          <w:sz w:val="24"/>
          <w:szCs w:val="24"/>
        </w:rPr>
      </w:pPr>
      <w:r>
        <w:rPr>
          <w:rFonts w:ascii="Leelawadee" w:hAnsi="Leelawadee" w:cs="Leelawadee"/>
          <w:sz w:val="24"/>
          <w:szCs w:val="24"/>
        </w:rPr>
        <w:t xml:space="preserve">Dear parents and kids, </w:t>
      </w:r>
    </w:p>
    <w:p w14:paraId="52A2AB3C" w14:textId="5AF7C4AB" w:rsidR="00707F3E" w:rsidRDefault="00EB19D3" w:rsidP="001028B3">
      <w:pPr>
        <w:rPr>
          <w:rFonts w:ascii="Leelawadee" w:hAnsi="Leelawadee" w:cs="Leelawadee"/>
          <w:sz w:val="24"/>
          <w:szCs w:val="24"/>
        </w:rPr>
      </w:pPr>
      <w:r>
        <w:rPr>
          <w:rFonts w:ascii="Leelawadee" w:hAnsi="Leelawadee" w:cs="Leelawadee"/>
          <w:sz w:val="24"/>
          <w:szCs w:val="24"/>
        </w:rPr>
        <w:t xml:space="preserve">Here is the planning for this week. </w:t>
      </w:r>
      <w:r w:rsidR="006B6B73">
        <w:rPr>
          <w:rFonts w:ascii="Leelawadee" w:hAnsi="Leelawadee" w:cs="Leelawadee"/>
          <w:sz w:val="24"/>
          <w:szCs w:val="24"/>
        </w:rPr>
        <w:t>I have had good feedback about Oa</w:t>
      </w:r>
      <w:r w:rsidR="00B46202">
        <w:rPr>
          <w:rFonts w:ascii="Leelawadee" w:hAnsi="Leelawadee" w:cs="Leelawadee"/>
          <w:sz w:val="24"/>
          <w:szCs w:val="24"/>
        </w:rPr>
        <w:t>k National</w:t>
      </w:r>
      <w:r w:rsidR="006B6B73">
        <w:rPr>
          <w:rFonts w:ascii="Leelawadee" w:hAnsi="Leelawadee" w:cs="Leelawadee"/>
          <w:sz w:val="24"/>
          <w:szCs w:val="24"/>
        </w:rPr>
        <w:t xml:space="preserve"> Academy website – so I hope you find it useful and engaging. </w:t>
      </w:r>
    </w:p>
    <w:p w14:paraId="1F27C8D6" w14:textId="43BBA214" w:rsidR="00707F3E" w:rsidRDefault="001028B3" w:rsidP="00186F47">
      <w:pPr>
        <w:rPr>
          <w:rFonts w:ascii="Leelawadee" w:hAnsi="Leelawadee" w:cs="Leelawadee"/>
          <w:sz w:val="24"/>
          <w:szCs w:val="24"/>
          <w:u w:val="single"/>
        </w:rPr>
      </w:pPr>
      <w:r>
        <w:rPr>
          <w:rFonts w:ascii="Leelawadee" w:hAnsi="Leelawadee" w:cs="Leelawadee"/>
          <w:sz w:val="24"/>
          <w:szCs w:val="24"/>
          <w:u w:val="single"/>
        </w:rPr>
        <w:t>Numeracy</w:t>
      </w:r>
    </w:p>
    <w:p w14:paraId="6B3FE6D7" w14:textId="7D954BFE" w:rsidR="004747DE" w:rsidRPr="00826AC8" w:rsidRDefault="00F3618A" w:rsidP="00186F47">
      <w:pPr>
        <w:rPr>
          <w:rFonts w:ascii="Leelawadee" w:hAnsi="Leelawadee" w:cs="Leelawadee"/>
          <w:sz w:val="24"/>
          <w:szCs w:val="24"/>
        </w:rPr>
      </w:pPr>
      <w:r>
        <w:rPr>
          <w:rFonts w:ascii="Leelawadee" w:hAnsi="Leelawadee" w:cs="Leelawadee"/>
          <w:sz w:val="24"/>
          <w:szCs w:val="24"/>
        </w:rPr>
        <w:t xml:space="preserve">This week, we are going to continue </w:t>
      </w:r>
      <w:r w:rsidR="00EB19D3">
        <w:rPr>
          <w:rFonts w:ascii="Leelawadee" w:hAnsi="Leelawadee" w:cs="Leelawadee"/>
          <w:sz w:val="24"/>
          <w:szCs w:val="24"/>
        </w:rPr>
        <w:t xml:space="preserve">with the ‘Fractions’ topic. Let’s try </w:t>
      </w:r>
      <w:r w:rsidR="006B6B73">
        <w:rPr>
          <w:rFonts w:ascii="Leelawadee" w:hAnsi="Leelawadee" w:cs="Leelawadee"/>
          <w:sz w:val="24"/>
          <w:szCs w:val="24"/>
        </w:rPr>
        <w:t>a</w:t>
      </w:r>
      <w:r w:rsidR="00EB19D3">
        <w:rPr>
          <w:rFonts w:ascii="Leelawadee" w:hAnsi="Leelawadee" w:cs="Leelawadee"/>
          <w:sz w:val="24"/>
          <w:szCs w:val="24"/>
        </w:rPr>
        <w:t xml:space="preserve"> different website and resources to keep it interesting!</w:t>
      </w:r>
    </w:p>
    <w:p w14:paraId="21A8A069" w14:textId="435F4034" w:rsidR="00186F47" w:rsidRDefault="00186F47" w:rsidP="00186F47">
      <w:pPr>
        <w:rPr>
          <w:rFonts w:ascii="Leelawadee" w:hAnsi="Leelawadee" w:cs="Leelawadee"/>
          <w:sz w:val="24"/>
          <w:szCs w:val="24"/>
          <w:u w:val="single"/>
        </w:rPr>
      </w:pPr>
      <w:r>
        <w:rPr>
          <w:rFonts w:ascii="Leelawadee" w:hAnsi="Leelawadee" w:cs="Leelawadee"/>
          <w:sz w:val="24"/>
          <w:szCs w:val="24"/>
          <w:u w:val="single"/>
        </w:rPr>
        <w:t>Monday</w:t>
      </w:r>
    </w:p>
    <w:p w14:paraId="382ED598" w14:textId="773E339B" w:rsidR="00EB19D3" w:rsidRPr="00EB19D3" w:rsidRDefault="00EB19D3" w:rsidP="00186F47">
      <w:pPr>
        <w:rPr>
          <w:rFonts w:ascii="Leelawadee" w:hAnsi="Leelawadee" w:cs="Leelawadee"/>
          <w:sz w:val="24"/>
          <w:szCs w:val="24"/>
        </w:rPr>
      </w:pPr>
      <w:r>
        <w:rPr>
          <w:rFonts w:ascii="Leelawadee" w:hAnsi="Leelawadee" w:cs="Leelawadee"/>
          <w:sz w:val="24"/>
          <w:szCs w:val="24"/>
        </w:rPr>
        <w:t xml:space="preserve">As we are working through the Fractions topic, it is important to recap your multiplication and division facts as these come in very handy! Watch my video for some help on how to complete today’s activity – Monday Numeracy. </w:t>
      </w:r>
    </w:p>
    <w:p w14:paraId="4FDB6CA2" w14:textId="50B00BD3" w:rsidR="008E4589" w:rsidRDefault="00F8722D" w:rsidP="00F8722D">
      <w:pPr>
        <w:rPr>
          <w:rFonts w:ascii="Leelawadee" w:hAnsi="Leelawadee" w:cs="Leelawadee"/>
          <w:sz w:val="24"/>
          <w:szCs w:val="24"/>
          <w:u w:val="single"/>
        </w:rPr>
      </w:pPr>
      <w:r>
        <w:rPr>
          <w:rFonts w:ascii="Leelawadee" w:hAnsi="Leelawadee" w:cs="Leelawadee"/>
          <w:sz w:val="24"/>
          <w:szCs w:val="24"/>
          <w:u w:val="single"/>
        </w:rPr>
        <w:t>Tuesday</w:t>
      </w:r>
    </w:p>
    <w:p w14:paraId="08EE5960" w14:textId="77777777" w:rsidR="00EB19D3" w:rsidRDefault="00EB19D3" w:rsidP="00EB19D3">
      <w:pPr>
        <w:rPr>
          <w:rFonts w:ascii="Leelawadee" w:hAnsi="Leelawadee" w:cs="Leelawadee"/>
          <w:sz w:val="24"/>
          <w:szCs w:val="24"/>
        </w:rPr>
      </w:pPr>
      <w:r>
        <w:rPr>
          <w:rFonts w:ascii="Leelawadee" w:hAnsi="Leelawadee" w:cs="Leelawadee"/>
          <w:sz w:val="24"/>
          <w:szCs w:val="24"/>
        </w:rPr>
        <w:t xml:space="preserve">Today, you will be finding non-unit fractions of quantities using the link below. </w:t>
      </w:r>
    </w:p>
    <w:p w14:paraId="3AE77607" w14:textId="77777777" w:rsidR="00EB19D3" w:rsidRDefault="00FB42BF" w:rsidP="00EB19D3">
      <w:hyperlink r:id="rId5" w:history="1">
        <w:r w:rsidR="00EB19D3">
          <w:rPr>
            <w:rStyle w:val="Hyperlink"/>
          </w:rPr>
          <w:t>https://classroom.thenational.academy/lessons/finding-non-unit-fractions-of-quantities</w:t>
        </w:r>
      </w:hyperlink>
    </w:p>
    <w:p w14:paraId="5CA7CAF0" w14:textId="77777777" w:rsidR="00EB19D3" w:rsidRDefault="00EB19D3" w:rsidP="00EB19D3">
      <w:pPr>
        <w:rPr>
          <w:rFonts w:ascii="Leelawadee" w:hAnsi="Leelawadee" w:cs="Leelawadee"/>
          <w:sz w:val="24"/>
          <w:szCs w:val="24"/>
        </w:rPr>
      </w:pPr>
      <w:r>
        <w:rPr>
          <w:rFonts w:ascii="Leelawadee" w:hAnsi="Leelawadee" w:cs="Leelawadee"/>
          <w:sz w:val="24"/>
          <w:szCs w:val="24"/>
        </w:rPr>
        <w:t xml:space="preserve">After starting the lesson there is a ‘Start Quiz’ to check on your previous learning. Next up is a video teaching you the bar modelling strategy to calculate non-unit fractions of amounts. You will need a pencil and some paper for this. </w:t>
      </w:r>
    </w:p>
    <w:p w14:paraId="2C2139FF" w14:textId="49BFB2F6" w:rsidR="00EB19D3" w:rsidRDefault="00EB19D3" w:rsidP="00EB19D3">
      <w:pPr>
        <w:rPr>
          <w:rFonts w:ascii="Leelawadee" w:hAnsi="Leelawadee" w:cs="Leelawadee"/>
          <w:sz w:val="24"/>
          <w:szCs w:val="24"/>
        </w:rPr>
      </w:pPr>
      <w:r>
        <w:rPr>
          <w:rFonts w:ascii="Leelawadee" w:hAnsi="Leelawadee" w:cs="Leelawadee"/>
          <w:sz w:val="24"/>
          <w:szCs w:val="24"/>
        </w:rPr>
        <w:t>Pause the video at 23 minutes to move onto your ‘Main Activity’. This can be found on the class webpage under ‘</w:t>
      </w:r>
      <w:r w:rsidR="00B418BD">
        <w:rPr>
          <w:rFonts w:ascii="Leelawadee" w:hAnsi="Leelawadee" w:cs="Leelawadee"/>
          <w:sz w:val="24"/>
          <w:szCs w:val="24"/>
        </w:rPr>
        <w:t>Tues</w:t>
      </w:r>
      <w:r>
        <w:rPr>
          <w:rFonts w:ascii="Leelawadee" w:hAnsi="Leelawadee" w:cs="Leelawadee"/>
          <w:sz w:val="24"/>
          <w:szCs w:val="24"/>
        </w:rPr>
        <w:t xml:space="preserve">day Numeracy’. You can then resume the video to check your answers! </w:t>
      </w:r>
    </w:p>
    <w:p w14:paraId="11BAB931" w14:textId="77777777" w:rsidR="00EB19D3" w:rsidRPr="00EB19D3" w:rsidRDefault="00EB19D3" w:rsidP="00EB19D3">
      <w:pPr>
        <w:rPr>
          <w:rFonts w:ascii="Leelawadee" w:hAnsi="Leelawadee" w:cs="Leelawadee"/>
          <w:sz w:val="24"/>
          <w:szCs w:val="24"/>
        </w:rPr>
      </w:pPr>
      <w:r>
        <w:rPr>
          <w:rFonts w:ascii="Leelawadee" w:hAnsi="Leelawadee" w:cs="Leelawadee"/>
          <w:sz w:val="24"/>
          <w:szCs w:val="24"/>
        </w:rPr>
        <w:t xml:space="preserve">There is also a quick quiz at the end for you to test your learning from the lesson. </w:t>
      </w:r>
    </w:p>
    <w:p w14:paraId="5F6309A0" w14:textId="77777777" w:rsidR="00EB19D3" w:rsidRDefault="00EB19D3" w:rsidP="00617C50">
      <w:pPr>
        <w:rPr>
          <w:rFonts w:ascii="Leelawadee" w:hAnsi="Leelawadee" w:cs="Leelawadee"/>
          <w:sz w:val="24"/>
          <w:szCs w:val="24"/>
          <w:u w:val="single"/>
        </w:rPr>
      </w:pPr>
    </w:p>
    <w:p w14:paraId="5DC2DA16" w14:textId="77777777" w:rsidR="00A9167C" w:rsidRDefault="00617C50" w:rsidP="00617C50">
      <w:pPr>
        <w:rPr>
          <w:rFonts w:ascii="Leelawadee" w:hAnsi="Leelawadee" w:cs="Leelawadee"/>
          <w:sz w:val="24"/>
          <w:szCs w:val="24"/>
          <w:u w:val="single"/>
        </w:rPr>
      </w:pPr>
      <w:r>
        <w:rPr>
          <w:rFonts w:ascii="Leelawadee" w:hAnsi="Leelawadee" w:cs="Leelawadee"/>
          <w:sz w:val="24"/>
          <w:szCs w:val="24"/>
          <w:u w:val="single"/>
        </w:rPr>
        <w:t xml:space="preserve">Wednesday </w:t>
      </w:r>
    </w:p>
    <w:p w14:paraId="79767E7F" w14:textId="487E38E3" w:rsidR="00A9167C" w:rsidRDefault="00A9167C" w:rsidP="00617C50">
      <w:pPr>
        <w:rPr>
          <w:rFonts w:ascii="Leelawadee" w:hAnsi="Leelawadee" w:cs="Leelawadee"/>
          <w:sz w:val="24"/>
          <w:szCs w:val="24"/>
        </w:rPr>
      </w:pPr>
      <w:r>
        <w:rPr>
          <w:rFonts w:ascii="Leelawadee" w:hAnsi="Leelawadee" w:cs="Leelawadee"/>
          <w:sz w:val="24"/>
          <w:szCs w:val="24"/>
        </w:rPr>
        <w:t>Let’s continue using Oakland Academy today using the link below:</w:t>
      </w:r>
    </w:p>
    <w:p w14:paraId="369272D1" w14:textId="417B9910" w:rsidR="00A9167C" w:rsidRPr="00A9167C" w:rsidRDefault="00FB42BF" w:rsidP="00617C50">
      <w:pPr>
        <w:rPr>
          <w:rFonts w:ascii="Leelawadee" w:hAnsi="Leelawadee" w:cs="Leelawadee"/>
          <w:sz w:val="24"/>
          <w:szCs w:val="24"/>
        </w:rPr>
      </w:pPr>
      <w:hyperlink r:id="rId6" w:history="1">
        <w:r w:rsidR="00A9167C">
          <w:rPr>
            <w:rStyle w:val="Hyperlink"/>
          </w:rPr>
          <w:t>https://classroom.thenational.academy/lessons/consolidating-finding-non-unit-fractions-of-quantities</w:t>
        </w:r>
      </w:hyperlink>
    </w:p>
    <w:p w14:paraId="524E8277" w14:textId="616652F4" w:rsidR="00A9167C" w:rsidRDefault="00A9167C" w:rsidP="00617C50">
      <w:pPr>
        <w:rPr>
          <w:rFonts w:ascii="Leelawadee" w:hAnsi="Leelawadee" w:cs="Leelawadee"/>
          <w:sz w:val="24"/>
          <w:szCs w:val="24"/>
        </w:rPr>
      </w:pPr>
      <w:r>
        <w:rPr>
          <w:rFonts w:ascii="Leelawadee" w:hAnsi="Leelawadee" w:cs="Leelawadee"/>
          <w:sz w:val="24"/>
          <w:szCs w:val="24"/>
        </w:rPr>
        <w:t>Again, there is a quiz to start followed by a video</w:t>
      </w:r>
      <w:r w:rsidR="0019770C">
        <w:rPr>
          <w:rFonts w:ascii="Leelawadee" w:hAnsi="Leelawadee" w:cs="Leelawadee"/>
          <w:sz w:val="24"/>
          <w:szCs w:val="24"/>
        </w:rPr>
        <w:t>. I have copied the Warm-Up activity onto ‘Wednesday Resources’. You will be using your multiplication and division knowledge to calculate non-unit fractions of amounts. The steps are:</w:t>
      </w:r>
    </w:p>
    <w:p w14:paraId="2D894544" w14:textId="6DF4FF64" w:rsidR="0019770C" w:rsidRDefault="0019770C" w:rsidP="0019770C">
      <w:pPr>
        <w:pStyle w:val="ListParagraph"/>
        <w:numPr>
          <w:ilvl w:val="0"/>
          <w:numId w:val="8"/>
        </w:numPr>
        <w:rPr>
          <w:rFonts w:ascii="Leelawadee" w:hAnsi="Leelawadee" w:cs="Leelawadee"/>
          <w:sz w:val="24"/>
          <w:szCs w:val="24"/>
        </w:rPr>
      </w:pPr>
      <w:r>
        <w:rPr>
          <w:rFonts w:ascii="Leelawadee" w:hAnsi="Leelawadee" w:cs="Leelawadee"/>
          <w:sz w:val="24"/>
          <w:szCs w:val="24"/>
        </w:rPr>
        <w:t>Divide the whole by the denominator</w:t>
      </w:r>
    </w:p>
    <w:p w14:paraId="6AF6860D" w14:textId="687869F0" w:rsidR="0019770C" w:rsidRDefault="0019770C" w:rsidP="0019770C">
      <w:pPr>
        <w:pStyle w:val="ListParagraph"/>
        <w:numPr>
          <w:ilvl w:val="0"/>
          <w:numId w:val="8"/>
        </w:numPr>
        <w:rPr>
          <w:rFonts w:ascii="Leelawadee" w:hAnsi="Leelawadee" w:cs="Leelawadee"/>
          <w:sz w:val="24"/>
          <w:szCs w:val="24"/>
        </w:rPr>
      </w:pPr>
      <w:r>
        <w:rPr>
          <w:rFonts w:ascii="Leelawadee" w:hAnsi="Leelawadee" w:cs="Leelawadee"/>
          <w:sz w:val="24"/>
          <w:szCs w:val="24"/>
        </w:rPr>
        <w:t>Multiply the part by the numerator</w:t>
      </w:r>
    </w:p>
    <w:p w14:paraId="6E8509F4" w14:textId="248325BC" w:rsidR="0019770C" w:rsidRDefault="0019770C" w:rsidP="0019770C">
      <w:pPr>
        <w:rPr>
          <w:rFonts w:ascii="Leelawadee" w:hAnsi="Leelawadee" w:cs="Leelawadee"/>
          <w:sz w:val="24"/>
          <w:szCs w:val="24"/>
        </w:rPr>
      </w:pPr>
      <w:r>
        <w:rPr>
          <w:rFonts w:ascii="Leelawadee" w:hAnsi="Leelawadee" w:cs="Leelawadee"/>
          <w:sz w:val="24"/>
          <w:szCs w:val="24"/>
        </w:rPr>
        <w:t xml:space="preserve">I have uploaded a multiplication grid for you to use if you so choose to. </w:t>
      </w:r>
    </w:p>
    <w:p w14:paraId="36E64079" w14:textId="0BA193DF" w:rsidR="00C94C4E" w:rsidRPr="0019770C" w:rsidRDefault="0019770C" w:rsidP="0019770C">
      <w:pPr>
        <w:rPr>
          <w:rFonts w:ascii="Leelawadee" w:hAnsi="Leelawadee" w:cs="Leelawadee"/>
          <w:b/>
          <w:bCs/>
          <w:sz w:val="24"/>
          <w:szCs w:val="24"/>
        </w:rPr>
      </w:pPr>
      <w:r>
        <w:rPr>
          <w:rFonts w:ascii="Leelawadee" w:hAnsi="Leelawadee" w:cs="Leelawadee"/>
          <w:b/>
          <w:bCs/>
          <w:sz w:val="24"/>
          <w:szCs w:val="24"/>
        </w:rPr>
        <w:t>Pause the video at 13 minutes and 33 seconds. Then move onto the worksheet ‘Wednesday resources’ (main activity).</w:t>
      </w:r>
    </w:p>
    <w:p w14:paraId="6A12CF29" w14:textId="0B62CC76" w:rsidR="006B6B73" w:rsidRDefault="00617C50" w:rsidP="00617C50">
      <w:pPr>
        <w:rPr>
          <w:rFonts w:ascii="Leelawadee" w:hAnsi="Leelawadee" w:cs="Leelawadee"/>
          <w:sz w:val="24"/>
          <w:szCs w:val="24"/>
          <w:u w:val="single"/>
        </w:rPr>
      </w:pPr>
      <w:r>
        <w:rPr>
          <w:rFonts w:ascii="Leelawadee" w:hAnsi="Leelawadee" w:cs="Leelawadee"/>
          <w:sz w:val="24"/>
          <w:szCs w:val="24"/>
          <w:u w:val="single"/>
        </w:rPr>
        <w:lastRenderedPageBreak/>
        <w:t>Thursda</w:t>
      </w:r>
      <w:r w:rsidR="006B6B73">
        <w:rPr>
          <w:rFonts w:ascii="Leelawadee" w:hAnsi="Leelawadee" w:cs="Leelawadee"/>
          <w:sz w:val="24"/>
          <w:szCs w:val="24"/>
          <w:u w:val="single"/>
        </w:rPr>
        <w:t>y</w:t>
      </w:r>
    </w:p>
    <w:p w14:paraId="684A7533" w14:textId="531E87A1" w:rsidR="006B6B73" w:rsidRDefault="006B6B73" w:rsidP="00617C50">
      <w:pPr>
        <w:rPr>
          <w:rFonts w:ascii="Leelawadee" w:hAnsi="Leelawadee" w:cs="Leelawadee"/>
          <w:sz w:val="24"/>
          <w:szCs w:val="24"/>
        </w:rPr>
      </w:pPr>
      <w:r>
        <w:rPr>
          <w:rFonts w:ascii="Leelawadee" w:hAnsi="Leelawadee" w:cs="Leelawadee"/>
          <w:sz w:val="24"/>
          <w:szCs w:val="24"/>
        </w:rPr>
        <w:t>Today’s lesson is all about comparing fractions with the same denominator. Here is the link:</w:t>
      </w:r>
    </w:p>
    <w:p w14:paraId="55460BEC" w14:textId="43874B41" w:rsidR="006B6B73" w:rsidRDefault="00FB42BF" w:rsidP="00617C50">
      <w:hyperlink r:id="rId7" w:history="1">
        <w:r w:rsidR="006B6B73">
          <w:rPr>
            <w:rStyle w:val="Hyperlink"/>
          </w:rPr>
          <w:t>https://classroom.thenational.academy/lessons/comparing-fractions-with-the-same-denominator/activities/1</w:t>
        </w:r>
      </w:hyperlink>
    </w:p>
    <w:p w14:paraId="1DBB3AF6" w14:textId="77777777" w:rsidR="001B43AC" w:rsidRDefault="006B6B73" w:rsidP="00617C50">
      <w:pPr>
        <w:rPr>
          <w:rFonts w:ascii="Leelawadee" w:hAnsi="Leelawadee" w:cs="Leelawadee"/>
          <w:sz w:val="24"/>
          <w:szCs w:val="24"/>
        </w:rPr>
      </w:pPr>
      <w:r>
        <w:rPr>
          <w:rFonts w:ascii="Leelawadee" w:hAnsi="Leelawadee" w:cs="Leelawadee"/>
          <w:sz w:val="24"/>
          <w:szCs w:val="24"/>
        </w:rPr>
        <w:t xml:space="preserve">Just like the other videos, you will need to occasionally press the pause button to </w:t>
      </w:r>
      <w:r w:rsidR="001B43AC">
        <w:rPr>
          <w:rFonts w:ascii="Leelawadee" w:hAnsi="Leelawadee" w:cs="Leelawadee"/>
          <w:sz w:val="24"/>
          <w:szCs w:val="24"/>
        </w:rPr>
        <w:t xml:space="preserve">complete an activity. When it is your turn to write statements to compare fractions – you can find this on the ‘Thursday Numeracy’ alongside the main activity. </w:t>
      </w:r>
    </w:p>
    <w:p w14:paraId="385ED794" w14:textId="316392FE" w:rsidR="006B6B73" w:rsidRDefault="001B43AC" w:rsidP="001B43AC">
      <w:pPr>
        <w:jc w:val="center"/>
        <w:rPr>
          <w:rFonts w:ascii="Leelawadee" w:hAnsi="Leelawadee" w:cs="Leelawadee"/>
          <w:b/>
          <w:bCs/>
          <w:sz w:val="24"/>
          <w:szCs w:val="24"/>
        </w:rPr>
      </w:pPr>
      <w:r w:rsidRPr="001B43AC">
        <w:rPr>
          <w:rFonts w:ascii="Leelawadee" w:hAnsi="Leelawadee" w:cs="Leelawadee"/>
          <w:b/>
          <w:bCs/>
          <w:sz w:val="24"/>
          <w:szCs w:val="24"/>
        </w:rPr>
        <w:t>Don’t forget to pause the video when it tells you to!</w:t>
      </w:r>
    </w:p>
    <w:p w14:paraId="540AEAE5" w14:textId="6F706A6F" w:rsidR="001B43AC" w:rsidRPr="001B43AC" w:rsidRDefault="001B43AC" w:rsidP="001B43AC">
      <w:pPr>
        <w:rPr>
          <w:rFonts w:ascii="Leelawadee" w:hAnsi="Leelawadee" w:cs="Leelawadee"/>
          <w:sz w:val="24"/>
          <w:szCs w:val="24"/>
        </w:rPr>
      </w:pPr>
      <w:r>
        <w:rPr>
          <w:rFonts w:ascii="Leelawadee" w:hAnsi="Leelawadee" w:cs="Leelawadee"/>
          <w:sz w:val="24"/>
          <w:szCs w:val="24"/>
        </w:rPr>
        <w:t xml:space="preserve">When you have finished the main activity, feel free to resume the video to check your answers. </w:t>
      </w:r>
    </w:p>
    <w:p w14:paraId="74EB31D2" w14:textId="5FB9ED58" w:rsidR="00324371" w:rsidRDefault="00617C50" w:rsidP="006E0DC8">
      <w:pPr>
        <w:rPr>
          <w:rFonts w:ascii="Leelawadee" w:hAnsi="Leelawadee" w:cs="Leelawadee"/>
          <w:sz w:val="24"/>
          <w:szCs w:val="24"/>
          <w:u w:val="single"/>
        </w:rPr>
      </w:pPr>
      <w:r>
        <w:rPr>
          <w:rFonts w:ascii="Leelawadee" w:hAnsi="Leelawadee" w:cs="Leelawadee"/>
          <w:sz w:val="24"/>
          <w:szCs w:val="24"/>
          <w:u w:val="single"/>
        </w:rPr>
        <w:t xml:space="preserve">Friday </w:t>
      </w:r>
    </w:p>
    <w:p w14:paraId="7AD3311E" w14:textId="2880CCAA" w:rsidR="00FB5F4A" w:rsidRPr="00FB5F4A" w:rsidRDefault="00FB5F4A" w:rsidP="006E0DC8">
      <w:pPr>
        <w:rPr>
          <w:rFonts w:ascii="Leelawadee" w:hAnsi="Leelawadee" w:cs="Leelawadee"/>
          <w:sz w:val="24"/>
          <w:szCs w:val="24"/>
        </w:rPr>
      </w:pPr>
      <w:r>
        <w:rPr>
          <w:rFonts w:ascii="Leelawadee" w:hAnsi="Leelawadee" w:cs="Leelawadee"/>
          <w:sz w:val="24"/>
          <w:szCs w:val="24"/>
        </w:rPr>
        <w:t xml:space="preserve">You have learnt a lot in numeracy this week! Please complete the ‘Friday Numeracy’ resource to secure your learning. </w:t>
      </w:r>
    </w:p>
    <w:p w14:paraId="6186261F" w14:textId="26FD80F4" w:rsidR="00E41539" w:rsidRDefault="006E0DC8" w:rsidP="006E0DC8">
      <w:pPr>
        <w:rPr>
          <w:rFonts w:ascii="Leelawadee" w:hAnsi="Leelawadee" w:cs="Leelawadee"/>
          <w:sz w:val="24"/>
          <w:szCs w:val="24"/>
          <w:u w:val="single"/>
        </w:rPr>
      </w:pPr>
      <w:r>
        <w:rPr>
          <w:rFonts w:ascii="Leelawadee" w:hAnsi="Leelawadee" w:cs="Leelawadee"/>
          <w:sz w:val="24"/>
          <w:szCs w:val="24"/>
          <w:u w:val="single"/>
        </w:rPr>
        <w:t>Litera</w:t>
      </w:r>
      <w:r w:rsidR="00324371">
        <w:rPr>
          <w:rFonts w:ascii="Leelawadee" w:hAnsi="Leelawadee" w:cs="Leelawadee"/>
          <w:sz w:val="24"/>
          <w:szCs w:val="24"/>
          <w:u w:val="single"/>
        </w:rPr>
        <w:t>c</w:t>
      </w:r>
      <w:r w:rsidR="00A57901">
        <w:rPr>
          <w:rFonts w:ascii="Leelawadee" w:hAnsi="Leelawadee" w:cs="Leelawadee"/>
          <w:sz w:val="24"/>
          <w:szCs w:val="24"/>
          <w:u w:val="single"/>
        </w:rPr>
        <w:t>y</w:t>
      </w:r>
    </w:p>
    <w:p w14:paraId="2998127A" w14:textId="4CFA4E57" w:rsidR="006163EE" w:rsidRPr="00996964" w:rsidRDefault="006163EE" w:rsidP="006E0DC8">
      <w:pPr>
        <w:rPr>
          <w:rFonts w:ascii="Leelawadee" w:hAnsi="Leelawadee" w:cs="Leelawadee"/>
          <w:sz w:val="24"/>
          <w:szCs w:val="24"/>
        </w:rPr>
      </w:pPr>
      <w:r>
        <w:rPr>
          <w:rFonts w:ascii="Leelawadee" w:hAnsi="Leelawadee" w:cs="Leelawadee"/>
          <w:sz w:val="24"/>
          <w:szCs w:val="24"/>
        </w:rPr>
        <w:t xml:space="preserve">You are going to start off the week with some grammar lessons, then move onto more creative activities. </w:t>
      </w:r>
      <w:r w:rsidR="00996964">
        <w:rPr>
          <w:rFonts w:ascii="Leelawadee" w:hAnsi="Leelawadee" w:cs="Leelawadee"/>
          <w:sz w:val="24"/>
          <w:szCs w:val="24"/>
        </w:rPr>
        <w:t xml:space="preserve">A special thank you to Mrs Parnell for sending over </w:t>
      </w:r>
      <w:r>
        <w:rPr>
          <w:rFonts w:ascii="Leelawadee" w:hAnsi="Leelawadee" w:cs="Leelawadee"/>
          <w:sz w:val="24"/>
          <w:szCs w:val="24"/>
        </w:rPr>
        <w:t xml:space="preserve">some of the </w:t>
      </w:r>
      <w:r w:rsidR="00996964">
        <w:rPr>
          <w:rFonts w:ascii="Leelawadee" w:hAnsi="Leelawadee" w:cs="Leelawadee"/>
          <w:sz w:val="24"/>
          <w:szCs w:val="24"/>
        </w:rPr>
        <w:t xml:space="preserve">literacy planning! I’m sure you are going to love the outdoor activities </w:t>
      </w:r>
      <w:r w:rsidR="00996964" w:rsidRPr="00996964">
        <w:rPr>
          <mc:AlternateContent>
            <mc:Choice Requires="w16se">
              <w:rFonts w:ascii="Leelawadee" w:hAnsi="Leelawadee" w:cs="Leelawadee"/>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996964">
        <w:rPr>
          <w:rFonts w:ascii="Leelawadee" w:hAnsi="Leelawadee" w:cs="Leelawadee"/>
          <w:sz w:val="24"/>
          <w:szCs w:val="24"/>
        </w:rPr>
        <w:t xml:space="preserve"> </w:t>
      </w:r>
    </w:p>
    <w:p w14:paraId="01307A78" w14:textId="2A05A912" w:rsidR="00CB1C0B" w:rsidRDefault="00996964" w:rsidP="006E0DC8">
      <w:pPr>
        <w:rPr>
          <w:rFonts w:ascii="Leelawadee" w:hAnsi="Leelawadee" w:cs="Leelawadee"/>
          <w:sz w:val="24"/>
          <w:szCs w:val="24"/>
          <w:u w:val="single"/>
        </w:rPr>
      </w:pPr>
      <w:r>
        <w:rPr>
          <w:rFonts w:ascii="Leelawadee" w:hAnsi="Leelawadee" w:cs="Leelawadee"/>
          <w:sz w:val="24"/>
          <w:szCs w:val="24"/>
          <w:u w:val="single"/>
        </w:rPr>
        <w:t>M</w:t>
      </w:r>
      <w:r w:rsidR="00CB1C0B">
        <w:rPr>
          <w:rFonts w:ascii="Leelawadee" w:hAnsi="Leelawadee" w:cs="Leelawadee"/>
          <w:sz w:val="24"/>
          <w:szCs w:val="24"/>
          <w:u w:val="single"/>
        </w:rPr>
        <w:t>onday</w:t>
      </w:r>
    </w:p>
    <w:p w14:paraId="0923AE6F" w14:textId="241EEA5E" w:rsidR="006163EE" w:rsidRDefault="006163EE" w:rsidP="006E0DC8">
      <w:pPr>
        <w:rPr>
          <w:rFonts w:ascii="Leelawadee" w:hAnsi="Leelawadee" w:cs="Leelawadee"/>
          <w:sz w:val="24"/>
          <w:szCs w:val="24"/>
        </w:rPr>
      </w:pPr>
      <w:r>
        <w:rPr>
          <w:rFonts w:ascii="Leelawadee" w:hAnsi="Leelawadee" w:cs="Leelawadee"/>
          <w:sz w:val="24"/>
          <w:szCs w:val="24"/>
        </w:rPr>
        <w:t xml:space="preserve">Today, you are going to be using the BBC Bitesize website below to study prefixes. </w:t>
      </w:r>
    </w:p>
    <w:p w14:paraId="5111EDA4" w14:textId="0E1D0358" w:rsidR="006163EE" w:rsidRDefault="00FB42BF" w:rsidP="006E0DC8">
      <w:hyperlink r:id="rId8" w:history="1">
        <w:r w:rsidR="006163EE">
          <w:rPr>
            <w:rStyle w:val="Hyperlink"/>
          </w:rPr>
          <w:t>https://www.bbc.co.uk/bitesize/articles/z4k6wnb</w:t>
        </w:r>
      </w:hyperlink>
    </w:p>
    <w:p w14:paraId="0A160191" w14:textId="7BF8B086" w:rsidR="006163EE" w:rsidRDefault="006163EE" w:rsidP="006E0DC8">
      <w:pPr>
        <w:rPr>
          <w:rFonts w:ascii="Leelawadee" w:hAnsi="Leelawadee" w:cs="Leelawadee"/>
          <w:sz w:val="24"/>
          <w:szCs w:val="24"/>
        </w:rPr>
      </w:pPr>
      <w:r>
        <w:rPr>
          <w:rFonts w:ascii="Leelawadee" w:hAnsi="Leelawadee" w:cs="Leelawadee"/>
          <w:sz w:val="24"/>
          <w:szCs w:val="24"/>
        </w:rPr>
        <w:t xml:space="preserve">Prefixes are groups of letters that are added to the start of words to change their meaning. </w:t>
      </w:r>
    </w:p>
    <w:p w14:paraId="0E990962" w14:textId="50B076F4" w:rsidR="006163EE" w:rsidRPr="006163EE" w:rsidRDefault="006163EE" w:rsidP="006E0DC8">
      <w:pPr>
        <w:rPr>
          <w:rFonts w:ascii="Leelawadee" w:hAnsi="Leelawadee" w:cs="Leelawadee"/>
          <w:sz w:val="24"/>
          <w:szCs w:val="24"/>
        </w:rPr>
      </w:pPr>
      <w:r>
        <w:rPr>
          <w:rFonts w:ascii="Leelawadee" w:hAnsi="Leelawadee" w:cs="Leelawadee"/>
          <w:sz w:val="24"/>
          <w:szCs w:val="24"/>
        </w:rPr>
        <w:t xml:space="preserve">Please work through the webpage and complete the worksheet ‘Monday Prefixes’. </w:t>
      </w:r>
    </w:p>
    <w:p w14:paraId="722F59FA" w14:textId="784EFBED" w:rsidR="005F6D53" w:rsidRDefault="005F6D53" w:rsidP="006E0DC8">
      <w:pPr>
        <w:rPr>
          <w:rFonts w:ascii="Leelawadee" w:hAnsi="Leelawadee" w:cs="Leelawadee"/>
          <w:sz w:val="24"/>
          <w:szCs w:val="24"/>
          <w:u w:val="single"/>
        </w:rPr>
      </w:pPr>
      <w:r>
        <w:rPr>
          <w:rFonts w:ascii="Leelawadee" w:hAnsi="Leelawadee" w:cs="Leelawadee"/>
          <w:sz w:val="24"/>
          <w:szCs w:val="24"/>
          <w:u w:val="single"/>
        </w:rPr>
        <w:t xml:space="preserve">Tuesday </w:t>
      </w:r>
    </w:p>
    <w:p w14:paraId="0CC7F910" w14:textId="1F65D4A8" w:rsidR="00810261" w:rsidRDefault="00810261" w:rsidP="006E0DC8">
      <w:pPr>
        <w:rPr>
          <w:rFonts w:ascii="Leelawadee" w:hAnsi="Leelawadee" w:cs="Leelawadee"/>
          <w:sz w:val="24"/>
          <w:szCs w:val="24"/>
        </w:rPr>
      </w:pPr>
      <w:r>
        <w:rPr>
          <w:rFonts w:ascii="Leelawadee" w:hAnsi="Leelawadee" w:cs="Leelawadee"/>
          <w:sz w:val="24"/>
          <w:szCs w:val="24"/>
        </w:rPr>
        <w:t xml:space="preserve">To start off, please log in to Purple Mash and complete the prefix 2do assigned to you to recap what you learnt yesterday. You are then going to be moving onto </w:t>
      </w:r>
      <w:r w:rsidR="00F97BE6">
        <w:rPr>
          <w:rFonts w:ascii="Leelawadee" w:hAnsi="Leelawadee" w:cs="Leelawadee"/>
          <w:sz w:val="24"/>
          <w:szCs w:val="24"/>
        </w:rPr>
        <w:t xml:space="preserve">Suffixes’. </w:t>
      </w:r>
    </w:p>
    <w:p w14:paraId="209BE722" w14:textId="7710C1BA" w:rsidR="00F97BE6" w:rsidRDefault="00F97BE6" w:rsidP="006E0DC8">
      <w:pPr>
        <w:rPr>
          <w:rFonts w:ascii="Leelawadee" w:hAnsi="Leelawadee" w:cs="Leelawadee"/>
          <w:sz w:val="24"/>
          <w:szCs w:val="24"/>
        </w:rPr>
      </w:pPr>
      <w:r>
        <w:rPr>
          <w:rFonts w:ascii="Leelawadee" w:hAnsi="Leelawadee" w:cs="Leelawadee"/>
          <w:sz w:val="24"/>
          <w:szCs w:val="24"/>
        </w:rPr>
        <w:t>Please use the link below to access the correct webpage:</w:t>
      </w:r>
    </w:p>
    <w:p w14:paraId="58E4EE9C" w14:textId="0326BDCC" w:rsidR="00F97BE6" w:rsidRDefault="00FB42BF" w:rsidP="006E0DC8">
      <w:hyperlink r:id="rId9" w:history="1">
        <w:r w:rsidR="00F97BE6">
          <w:rPr>
            <w:rStyle w:val="Hyperlink"/>
          </w:rPr>
          <w:t>https://www.bbc.co.uk/bitesize/topics/z8mxrwx/articles/zwgbcwx</w:t>
        </w:r>
      </w:hyperlink>
    </w:p>
    <w:p w14:paraId="004BF6D5" w14:textId="06334313" w:rsidR="00F97BE6" w:rsidRDefault="00F97BE6" w:rsidP="006E0DC8">
      <w:pPr>
        <w:rPr>
          <w:rFonts w:ascii="Leelawadee" w:hAnsi="Leelawadee" w:cs="Leelawadee"/>
          <w:sz w:val="24"/>
          <w:szCs w:val="24"/>
        </w:rPr>
      </w:pPr>
      <w:r>
        <w:rPr>
          <w:rFonts w:ascii="Leelawadee" w:hAnsi="Leelawadee" w:cs="Leelawadee"/>
          <w:sz w:val="24"/>
          <w:szCs w:val="24"/>
        </w:rPr>
        <w:t xml:space="preserve">Finally, complete the ‘Tuesday Suffixes’ resource. </w:t>
      </w:r>
    </w:p>
    <w:p w14:paraId="24AAE9EE" w14:textId="77777777" w:rsidR="00810261" w:rsidRPr="00810261" w:rsidRDefault="00810261" w:rsidP="006E0DC8">
      <w:pPr>
        <w:rPr>
          <w:rFonts w:ascii="Leelawadee" w:hAnsi="Leelawadee" w:cs="Leelawadee"/>
          <w:sz w:val="24"/>
          <w:szCs w:val="24"/>
        </w:rPr>
      </w:pPr>
    </w:p>
    <w:p w14:paraId="2F717466" w14:textId="2C5A3CD6" w:rsidR="00810261" w:rsidRDefault="003B2DD1" w:rsidP="00810261">
      <w:pPr>
        <w:jc w:val="both"/>
        <w:rPr>
          <w:rFonts w:ascii="Leelawadee" w:hAnsi="Leelawadee" w:cs="Leelawadee"/>
          <w:sz w:val="24"/>
          <w:szCs w:val="24"/>
          <w:u w:val="single"/>
        </w:rPr>
      </w:pPr>
      <w:r>
        <w:rPr>
          <w:rFonts w:ascii="Leelawadee" w:hAnsi="Leelawadee" w:cs="Leelawadee"/>
          <w:sz w:val="24"/>
          <w:szCs w:val="24"/>
          <w:u w:val="single"/>
        </w:rPr>
        <w:t>Wednesday</w:t>
      </w:r>
      <w:r w:rsidR="00810261">
        <w:rPr>
          <w:rFonts w:ascii="Leelawadee" w:hAnsi="Leelawadee" w:cs="Leelawadee"/>
          <w:sz w:val="24"/>
          <w:szCs w:val="24"/>
          <w:u w:val="single"/>
        </w:rPr>
        <w:t>,</w:t>
      </w:r>
      <w:r>
        <w:rPr>
          <w:rFonts w:ascii="Leelawadee" w:hAnsi="Leelawadee" w:cs="Leelawadee"/>
          <w:sz w:val="24"/>
          <w:szCs w:val="24"/>
          <w:u w:val="single"/>
        </w:rPr>
        <w:t xml:space="preserve"> </w:t>
      </w:r>
      <w:r w:rsidR="00810261">
        <w:rPr>
          <w:rFonts w:ascii="Leelawadee" w:hAnsi="Leelawadee" w:cs="Leelawadee"/>
          <w:sz w:val="24"/>
          <w:szCs w:val="24"/>
          <w:u w:val="single"/>
        </w:rPr>
        <w:t>Thursday &amp; Friday</w:t>
      </w:r>
    </w:p>
    <w:p w14:paraId="57AD0122" w14:textId="3BE0ADA0" w:rsidR="00810261" w:rsidRPr="00810261" w:rsidRDefault="00810261" w:rsidP="007330F5">
      <w:pPr>
        <w:jc w:val="both"/>
        <w:rPr>
          <w:rFonts w:ascii="Leelawadee" w:hAnsi="Leelawadee" w:cs="Leelawadee"/>
          <w:sz w:val="24"/>
          <w:szCs w:val="24"/>
        </w:rPr>
      </w:pPr>
      <w:r>
        <w:rPr>
          <w:rFonts w:ascii="Leelawadee" w:hAnsi="Leelawadee" w:cs="Leelawadee"/>
          <w:sz w:val="24"/>
          <w:szCs w:val="24"/>
        </w:rPr>
        <w:lastRenderedPageBreak/>
        <w:t xml:space="preserve">Over the next 3 days, you will be using mother nature as a stimulus for writing. Mrs Parnell has kindly put together a wide range of different activities for you to choose from. Please see ‘The wonderful world around us’ resource to find out more! </w:t>
      </w:r>
    </w:p>
    <w:p w14:paraId="1D4FBBE6" w14:textId="1CDCA4DA" w:rsidR="007330F5" w:rsidRDefault="007330F5" w:rsidP="007330F5">
      <w:pPr>
        <w:jc w:val="both"/>
        <w:rPr>
          <w:rFonts w:ascii="Leelawadee" w:hAnsi="Leelawadee" w:cs="Leelawadee"/>
          <w:sz w:val="24"/>
          <w:szCs w:val="24"/>
          <w:u w:val="single"/>
        </w:rPr>
      </w:pPr>
      <w:r>
        <w:rPr>
          <w:rFonts w:ascii="Leelawadee" w:hAnsi="Leelawadee" w:cs="Leelawadee"/>
          <w:sz w:val="24"/>
          <w:szCs w:val="24"/>
          <w:u w:val="single"/>
        </w:rPr>
        <w:t>Spellings</w:t>
      </w:r>
    </w:p>
    <w:p w14:paraId="071F202F" w14:textId="5A81CBC8" w:rsidR="00850F7A" w:rsidRDefault="00785F02" w:rsidP="00850F7A">
      <w:pPr>
        <w:jc w:val="both"/>
        <w:rPr>
          <w:rFonts w:ascii="Leelawadee" w:hAnsi="Leelawadee" w:cs="Leelawadee"/>
          <w:sz w:val="24"/>
          <w:szCs w:val="24"/>
        </w:rPr>
      </w:pPr>
      <w:r>
        <w:rPr>
          <w:rFonts w:ascii="Leelawadee" w:hAnsi="Leelawadee" w:cs="Leelawadee"/>
          <w:sz w:val="24"/>
          <w:szCs w:val="24"/>
        </w:rPr>
        <w:t>This week</w:t>
      </w:r>
      <w:r w:rsidR="00850F7A">
        <w:rPr>
          <w:rFonts w:ascii="Leelawadee" w:hAnsi="Leelawadee" w:cs="Leelawadee"/>
          <w:sz w:val="24"/>
          <w:szCs w:val="24"/>
        </w:rPr>
        <w:t xml:space="preserve"> you will be assigned a test on contractions via Purple Mash. </w:t>
      </w:r>
    </w:p>
    <w:p w14:paraId="7FC4ED70" w14:textId="77777777" w:rsidR="00850F7A" w:rsidRDefault="00850F7A" w:rsidP="00850F7A">
      <w:pPr>
        <w:jc w:val="both"/>
        <w:rPr>
          <w:rFonts w:ascii="Leelawadee" w:hAnsi="Leelawadee" w:cs="Leelawadee"/>
          <w:sz w:val="24"/>
          <w:szCs w:val="24"/>
        </w:rPr>
      </w:pPr>
      <w:r>
        <w:rPr>
          <w:rFonts w:ascii="Leelawadee" w:hAnsi="Leelawadee" w:cs="Leelawadee"/>
          <w:sz w:val="24"/>
          <w:szCs w:val="24"/>
        </w:rPr>
        <w:t xml:space="preserve">In addition, I would like you to use the Spelling Frame website to practice ‘Possessive apostrophes with plural words’ which is a Year 3&amp;4 spelling rule 20. </w:t>
      </w:r>
    </w:p>
    <w:p w14:paraId="42985967" w14:textId="2418E65F" w:rsidR="00785F02" w:rsidRDefault="00850F7A" w:rsidP="00850F7A">
      <w:pPr>
        <w:jc w:val="both"/>
        <w:rPr>
          <w:rFonts w:ascii="Leelawadee" w:hAnsi="Leelawadee" w:cs="Leelawadee"/>
          <w:sz w:val="24"/>
          <w:szCs w:val="24"/>
        </w:rPr>
      </w:pPr>
      <w:r>
        <w:rPr>
          <w:rFonts w:ascii="Leelawadee" w:hAnsi="Leelawadee" w:cs="Leelawadee"/>
          <w:sz w:val="24"/>
          <w:szCs w:val="24"/>
        </w:rPr>
        <w:t>Apologies for the wrong information last week – the game on this website are not</w:t>
      </w:r>
      <w:r w:rsidR="0017103B">
        <w:rPr>
          <w:rFonts w:ascii="Leelawadee" w:hAnsi="Leelawadee" w:cs="Leelawadee"/>
          <w:sz w:val="24"/>
          <w:szCs w:val="24"/>
        </w:rPr>
        <w:t>,</w:t>
      </w:r>
      <w:r>
        <w:rPr>
          <w:rFonts w:ascii="Leelawadee" w:hAnsi="Leelawadee" w:cs="Leelawadee"/>
          <w:sz w:val="24"/>
          <w:szCs w:val="24"/>
        </w:rPr>
        <w:t xml:space="preserve"> in fact</w:t>
      </w:r>
      <w:r w:rsidR="0017103B">
        <w:rPr>
          <w:rFonts w:ascii="Leelawadee" w:hAnsi="Leelawadee" w:cs="Leelawadee"/>
          <w:sz w:val="24"/>
          <w:szCs w:val="24"/>
        </w:rPr>
        <w:t>,</w:t>
      </w:r>
      <w:r>
        <w:rPr>
          <w:rFonts w:ascii="Leelawadee" w:hAnsi="Leelawadee" w:cs="Leelawadee"/>
          <w:sz w:val="24"/>
          <w:szCs w:val="24"/>
        </w:rPr>
        <w:t xml:space="preserve"> free </w:t>
      </w:r>
      <w:r w:rsidRPr="00850F7A">
        <w:rPr>
          <mc:AlternateContent>
            <mc:Choice Requires="w16se">
              <w:rFonts w:ascii="Leelawadee" w:hAnsi="Leelawadee" w:cs="Leelawadee"/>
            </mc:Choice>
            <mc:Fallback>
              <w:rFonts w:ascii="Segoe UI Emoji" w:eastAsia="Segoe UI Emoji" w:hAnsi="Segoe UI Emoji" w:cs="Segoe UI Emoji"/>
            </mc:Fallback>
          </mc:AlternateContent>
          <w:sz w:val="24"/>
          <w:szCs w:val="24"/>
        </w:rPr>
        <mc:AlternateContent>
          <mc:Choice Requires="w16se">
            <w16se:symEx w16se:font="Segoe UI Emoji" w16se:char="2639"/>
          </mc:Choice>
          <mc:Fallback>
            <w:t>☹</w:t>
          </mc:Fallback>
        </mc:AlternateContent>
      </w:r>
      <w:r>
        <w:rPr>
          <w:rFonts w:ascii="Leelawadee" w:hAnsi="Leelawadee" w:cs="Leelawadee"/>
          <w:sz w:val="24"/>
          <w:szCs w:val="24"/>
        </w:rPr>
        <w:t xml:space="preserve">. However, after clicking ‘Spelling Tiles’, there are a range of educational activities for you to complete.  </w:t>
      </w:r>
      <w:r w:rsidR="00935242">
        <w:rPr>
          <w:rFonts w:ascii="Leelawadee" w:hAnsi="Leelawadee" w:cs="Leelawadee"/>
          <w:sz w:val="24"/>
          <w:szCs w:val="24"/>
        </w:rPr>
        <w:t xml:space="preserve"> </w:t>
      </w:r>
    </w:p>
    <w:p w14:paraId="1F1DEEAD" w14:textId="77777777" w:rsidR="00935242" w:rsidRPr="00935242" w:rsidRDefault="00935242" w:rsidP="007330F5">
      <w:pPr>
        <w:jc w:val="both"/>
        <w:rPr>
          <w:rFonts w:ascii="Leelawadee" w:hAnsi="Leelawadee" w:cs="Leelawadee"/>
          <w:sz w:val="24"/>
          <w:szCs w:val="24"/>
        </w:rPr>
      </w:pPr>
    </w:p>
    <w:p w14:paraId="3576F4D7" w14:textId="1A8368DF" w:rsidR="0059255E" w:rsidRDefault="00E96564" w:rsidP="00B6302F">
      <w:pPr>
        <w:rPr>
          <w:rFonts w:ascii="Leelawadee" w:hAnsi="Leelawadee" w:cs="Leelawadee"/>
          <w:sz w:val="24"/>
          <w:szCs w:val="24"/>
          <w:u w:val="single"/>
        </w:rPr>
      </w:pPr>
      <w:r>
        <w:rPr>
          <w:rFonts w:ascii="Leelawadee" w:hAnsi="Leelawadee" w:cs="Leelawadee"/>
          <w:sz w:val="24"/>
          <w:szCs w:val="24"/>
          <w:u w:val="single"/>
        </w:rPr>
        <w:t xml:space="preserve">Science </w:t>
      </w:r>
      <w:r w:rsidR="000151CA">
        <w:rPr>
          <w:rFonts w:ascii="Leelawadee" w:hAnsi="Leelawadee" w:cs="Leelawadee"/>
          <w:sz w:val="24"/>
          <w:szCs w:val="24"/>
          <w:u w:val="single"/>
        </w:rPr>
        <w:t xml:space="preserve">+ Foundation subjects </w:t>
      </w:r>
    </w:p>
    <w:p w14:paraId="3E5AFFE3" w14:textId="63FE6688" w:rsidR="000151CA" w:rsidRPr="000151CA" w:rsidRDefault="006A5397" w:rsidP="00B6302F">
      <w:pPr>
        <w:rPr>
          <w:rFonts w:ascii="Leelawadee" w:hAnsi="Leelawadee" w:cs="Leelawadee"/>
          <w:sz w:val="24"/>
          <w:szCs w:val="24"/>
        </w:rPr>
      </w:pPr>
      <w:r>
        <w:rPr>
          <w:rFonts w:ascii="Leelawadee" w:hAnsi="Leelawadee" w:cs="Leelawadee"/>
          <w:sz w:val="24"/>
          <w:szCs w:val="24"/>
        </w:rPr>
        <w:t xml:space="preserve">Please continue working through the Foundation Subjects Activities. </w:t>
      </w:r>
    </w:p>
    <w:p w14:paraId="48AAB452" w14:textId="57D47ABD" w:rsidR="00D7154B" w:rsidRDefault="00D7154B" w:rsidP="00D7154B">
      <w:pPr>
        <w:rPr>
          <w:rFonts w:ascii="Leelawadee" w:hAnsi="Leelawadee" w:cs="Leelawadee"/>
          <w:sz w:val="24"/>
          <w:szCs w:val="24"/>
        </w:rPr>
      </w:pPr>
    </w:p>
    <w:p w14:paraId="0D759368" w14:textId="45B3EA4E" w:rsidR="00D7154B" w:rsidRDefault="00D7154B" w:rsidP="00D7154B">
      <w:pPr>
        <w:rPr>
          <w:rFonts w:ascii="Leelawadee" w:hAnsi="Leelawadee" w:cs="Leelawadee"/>
          <w:sz w:val="24"/>
          <w:szCs w:val="24"/>
        </w:rPr>
      </w:pPr>
      <w:r>
        <w:rPr>
          <w:rFonts w:ascii="Leelawadee" w:hAnsi="Leelawadee" w:cs="Leelawadee"/>
          <w:sz w:val="24"/>
          <w:szCs w:val="24"/>
        </w:rPr>
        <w:t>Have a good week!</w:t>
      </w:r>
    </w:p>
    <w:p w14:paraId="223084E9" w14:textId="3A679891" w:rsidR="00D7154B" w:rsidRDefault="00D7154B" w:rsidP="00D7154B">
      <w:pPr>
        <w:rPr>
          <w:rFonts w:ascii="Leelawadee" w:hAnsi="Leelawadee" w:cs="Leelawadee"/>
          <w:sz w:val="24"/>
          <w:szCs w:val="24"/>
        </w:rPr>
      </w:pPr>
    </w:p>
    <w:p w14:paraId="3354B5D0" w14:textId="476C7E1F" w:rsidR="00D7154B" w:rsidRPr="00C223E0" w:rsidRDefault="00D7154B" w:rsidP="00D7154B">
      <w:pPr>
        <w:rPr>
          <w:rFonts w:ascii="Leelawadee" w:hAnsi="Leelawadee" w:cs="Leelawadee"/>
          <w:sz w:val="24"/>
          <w:szCs w:val="24"/>
          <w:u w:val="single"/>
        </w:rPr>
      </w:pPr>
      <w:r>
        <w:rPr>
          <w:rFonts w:ascii="Leelawadee" w:hAnsi="Leelawadee" w:cs="Leelawadee"/>
          <w:sz w:val="24"/>
          <w:szCs w:val="24"/>
        </w:rPr>
        <w:t>Mrs B</w:t>
      </w:r>
    </w:p>
    <w:sectPr w:rsidR="00D7154B" w:rsidRPr="00C22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12EC"/>
    <w:multiLevelType w:val="hybridMultilevel"/>
    <w:tmpl w:val="84425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1B1FD9"/>
    <w:multiLevelType w:val="hybridMultilevel"/>
    <w:tmpl w:val="F0B601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846C6"/>
    <w:multiLevelType w:val="hybridMultilevel"/>
    <w:tmpl w:val="9CB8E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545153"/>
    <w:multiLevelType w:val="hybridMultilevel"/>
    <w:tmpl w:val="3438C8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43167"/>
    <w:multiLevelType w:val="hybridMultilevel"/>
    <w:tmpl w:val="9CB8E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F215FB"/>
    <w:multiLevelType w:val="hybridMultilevel"/>
    <w:tmpl w:val="079669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A2B21"/>
    <w:multiLevelType w:val="hybridMultilevel"/>
    <w:tmpl w:val="A66E57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A7535"/>
    <w:multiLevelType w:val="hybridMultilevel"/>
    <w:tmpl w:val="8FFEA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C8"/>
    <w:rsid w:val="000151CA"/>
    <w:rsid w:val="000207C1"/>
    <w:rsid w:val="0002337B"/>
    <w:rsid w:val="001028B3"/>
    <w:rsid w:val="00102B0F"/>
    <w:rsid w:val="00146FDB"/>
    <w:rsid w:val="0017103B"/>
    <w:rsid w:val="00174BE0"/>
    <w:rsid w:val="00186F47"/>
    <w:rsid w:val="0019770C"/>
    <w:rsid w:val="001B43AC"/>
    <w:rsid w:val="001E60E1"/>
    <w:rsid w:val="0022530F"/>
    <w:rsid w:val="00230B83"/>
    <w:rsid w:val="00295414"/>
    <w:rsid w:val="002A1F0C"/>
    <w:rsid w:val="002C3100"/>
    <w:rsid w:val="00324371"/>
    <w:rsid w:val="00350B44"/>
    <w:rsid w:val="003B2DD1"/>
    <w:rsid w:val="003C0D92"/>
    <w:rsid w:val="00414747"/>
    <w:rsid w:val="004747DE"/>
    <w:rsid w:val="004F7A60"/>
    <w:rsid w:val="005153E1"/>
    <w:rsid w:val="00516E62"/>
    <w:rsid w:val="00521F58"/>
    <w:rsid w:val="00545D6F"/>
    <w:rsid w:val="00546B9B"/>
    <w:rsid w:val="0059255E"/>
    <w:rsid w:val="005E122C"/>
    <w:rsid w:val="005F6D53"/>
    <w:rsid w:val="006163EE"/>
    <w:rsid w:val="00617C50"/>
    <w:rsid w:val="0062002D"/>
    <w:rsid w:val="00623F5F"/>
    <w:rsid w:val="00640FDD"/>
    <w:rsid w:val="00692F70"/>
    <w:rsid w:val="006A5397"/>
    <w:rsid w:val="006B6B73"/>
    <w:rsid w:val="006E0DC8"/>
    <w:rsid w:val="00707F3E"/>
    <w:rsid w:val="007330F5"/>
    <w:rsid w:val="00762C69"/>
    <w:rsid w:val="00785F02"/>
    <w:rsid w:val="007B3367"/>
    <w:rsid w:val="00810261"/>
    <w:rsid w:val="00814B46"/>
    <w:rsid w:val="00817D4C"/>
    <w:rsid w:val="00823437"/>
    <w:rsid w:val="00826AC8"/>
    <w:rsid w:val="00850F7A"/>
    <w:rsid w:val="00862AEA"/>
    <w:rsid w:val="008A7B3B"/>
    <w:rsid w:val="008B7F99"/>
    <w:rsid w:val="008C0135"/>
    <w:rsid w:val="008C0662"/>
    <w:rsid w:val="008E10ED"/>
    <w:rsid w:val="008E4589"/>
    <w:rsid w:val="009227F5"/>
    <w:rsid w:val="00923602"/>
    <w:rsid w:val="00935242"/>
    <w:rsid w:val="009404D8"/>
    <w:rsid w:val="00992FA1"/>
    <w:rsid w:val="00996964"/>
    <w:rsid w:val="009979CD"/>
    <w:rsid w:val="009D2905"/>
    <w:rsid w:val="009D338A"/>
    <w:rsid w:val="009F180C"/>
    <w:rsid w:val="00A57901"/>
    <w:rsid w:val="00A77901"/>
    <w:rsid w:val="00A9167C"/>
    <w:rsid w:val="00B418BD"/>
    <w:rsid w:val="00B46202"/>
    <w:rsid w:val="00B6302F"/>
    <w:rsid w:val="00BC1020"/>
    <w:rsid w:val="00C110E2"/>
    <w:rsid w:val="00C1766D"/>
    <w:rsid w:val="00C223E0"/>
    <w:rsid w:val="00C721D7"/>
    <w:rsid w:val="00C94C4E"/>
    <w:rsid w:val="00CB1C0B"/>
    <w:rsid w:val="00D7154B"/>
    <w:rsid w:val="00D744B6"/>
    <w:rsid w:val="00D77468"/>
    <w:rsid w:val="00D8638F"/>
    <w:rsid w:val="00DD2E4B"/>
    <w:rsid w:val="00DF264E"/>
    <w:rsid w:val="00E41539"/>
    <w:rsid w:val="00E65BFC"/>
    <w:rsid w:val="00E96564"/>
    <w:rsid w:val="00EB19D3"/>
    <w:rsid w:val="00F23CEF"/>
    <w:rsid w:val="00F3618A"/>
    <w:rsid w:val="00F6574B"/>
    <w:rsid w:val="00F83847"/>
    <w:rsid w:val="00F8722D"/>
    <w:rsid w:val="00F97BE6"/>
    <w:rsid w:val="00FB42BF"/>
    <w:rsid w:val="00FB5F4A"/>
    <w:rsid w:val="00FE3CC7"/>
    <w:rsid w:val="00FE7412"/>
    <w:rsid w:val="00FF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7C68"/>
  <w15:chartTrackingRefBased/>
  <w15:docId w15:val="{70992619-E2C8-45EC-BE33-5AA2D3B9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DC8"/>
    <w:rPr>
      <w:color w:val="0000FF"/>
      <w:u w:val="single"/>
    </w:rPr>
  </w:style>
  <w:style w:type="character" w:styleId="FollowedHyperlink">
    <w:name w:val="FollowedHyperlink"/>
    <w:basedOn w:val="DefaultParagraphFont"/>
    <w:uiPriority w:val="99"/>
    <w:semiHidden/>
    <w:unhideWhenUsed/>
    <w:rsid w:val="00817D4C"/>
    <w:rPr>
      <w:color w:val="954F72" w:themeColor="followedHyperlink"/>
      <w:u w:val="single"/>
    </w:rPr>
  </w:style>
  <w:style w:type="paragraph" w:styleId="ListParagraph">
    <w:name w:val="List Paragraph"/>
    <w:basedOn w:val="Normal"/>
    <w:uiPriority w:val="34"/>
    <w:qFormat/>
    <w:rsid w:val="00A57901"/>
    <w:pPr>
      <w:ind w:left="720"/>
      <w:contextualSpacing/>
    </w:pPr>
  </w:style>
  <w:style w:type="character" w:styleId="UnresolvedMention">
    <w:name w:val="Unresolved Mention"/>
    <w:basedOn w:val="DefaultParagraphFont"/>
    <w:uiPriority w:val="99"/>
    <w:semiHidden/>
    <w:unhideWhenUsed/>
    <w:rsid w:val="005E122C"/>
    <w:rPr>
      <w:color w:val="605E5C"/>
      <w:shd w:val="clear" w:color="auto" w:fill="E1DFDD"/>
    </w:rPr>
  </w:style>
  <w:style w:type="character" w:styleId="PlaceholderText">
    <w:name w:val="Placeholder Text"/>
    <w:basedOn w:val="DefaultParagraphFont"/>
    <w:uiPriority w:val="99"/>
    <w:semiHidden/>
    <w:rsid w:val="008E45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4k6wnb" TargetMode="External"/><Relationship Id="rId3" Type="http://schemas.openxmlformats.org/officeDocument/2006/relationships/settings" Target="settings.xml"/><Relationship Id="rId7" Type="http://schemas.openxmlformats.org/officeDocument/2006/relationships/hyperlink" Target="https://classroom.thenational.academy/lessons/comparing-fractions-with-the-same-denominator/activitie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lessons/consolidating-finding-non-unit-fractions-of-quantities" TargetMode="External"/><Relationship Id="rId11" Type="http://schemas.openxmlformats.org/officeDocument/2006/relationships/theme" Target="theme/theme1.xml"/><Relationship Id="rId5" Type="http://schemas.openxmlformats.org/officeDocument/2006/relationships/hyperlink" Target="https://classroom.thenational.academy/lessons/finding-non-unit-fractions-of-quantit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topics/z8mxrwx/articles/zwgbc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Brennan</dc:creator>
  <cp:keywords/>
  <dc:description/>
  <cp:lastModifiedBy>Henham and Ugley Head Email</cp:lastModifiedBy>
  <cp:revision>2</cp:revision>
  <dcterms:created xsi:type="dcterms:W3CDTF">2020-07-03T10:48:00Z</dcterms:created>
  <dcterms:modified xsi:type="dcterms:W3CDTF">2020-07-03T10:48:00Z</dcterms:modified>
</cp:coreProperties>
</file>