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74898" w14:textId="77777777" w:rsidR="001C3B3F" w:rsidRDefault="001C3B3F"/>
    <w:p w14:paraId="5A08A7DD" w14:textId="7F43FF6F" w:rsidR="00B56475" w:rsidRDefault="009000FE" w:rsidP="00D46FAF">
      <w:pPr>
        <w:jc w:val="center"/>
        <w:rPr>
          <w:b/>
          <w:bCs/>
          <w:i/>
          <w:iCs/>
          <w:sz w:val="36"/>
          <w:szCs w:val="36"/>
          <w:u w:val="single"/>
        </w:rPr>
      </w:pPr>
      <w:r>
        <w:rPr>
          <w:b/>
          <w:bCs/>
          <w:i/>
          <w:iCs/>
          <w:sz w:val="36"/>
          <w:szCs w:val="36"/>
          <w:u w:val="single"/>
        </w:rPr>
        <w:t>VE Day Celebrations</w:t>
      </w:r>
      <w:r w:rsidR="00D46FAF" w:rsidRPr="00D46FAF">
        <w:rPr>
          <w:b/>
          <w:bCs/>
          <w:i/>
          <w:iCs/>
          <w:sz w:val="36"/>
          <w:szCs w:val="36"/>
          <w:u w:val="single"/>
        </w:rPr>
        <w:t>!</w:t>
      </w:r>
    </w:p>
    <w:p w14:paraId="528A22F5" w14:textId="49B435C9" w:rsidR="000262C1" w:rsidRDefault="00D46FAF" w:rsidP="00D46FAF">
      <w:pPr>
        <w:rPr>
          <w:sz w:val="36"/>
          <w:szCs w:val="36"/>
        </w:rPr>
      </w:pPr>
      <w:r>
        <w:rPr>
          <w:sz w:val="36"/>
          <w:szCs w:val="36"/>
        </w:rPr>
        <w:t>This week</w:t>
      </w:r>
      <w:r w:rsidR="000343A9">
        <w:rPr>
          <w:sz w:val="36"/>
          <w:szCs w:val="36"/>
        </w:rPr>
        <w:t>’s learning</w:t>
      </w:r>
      <w:r>
        <w:rPr>
          <w:sz w:val="36"/>
          <w:szCs w:val="36"/>
        </w:rPr>
        <w:t xml:space="preserve"> </w:t>
      </w:r>
      <w:r w:rsidR="009000FE">
        <w:rPr>
          <w:sz w:val="36"/>
          <w:szCs w:val="36"/>
        </w:rPr>
        <w:t>is a little different.  Friday is a bank holiday, as it is the 75</w:t>
      </w:r>
      <w:r w:rsidR="009000FE" w:rsidRPr="009000FE">
        <w:rPr>
          <w:sz w:val="36"/>
          <w:szCs w:val="36"/>
          <w:vertAlign w:val="superscript"/>
        </w:rPr>
        <w:t>th</w:t>
      </w:r>
      <w:r w:rsidR="009000FE">
        <w:rPr>
          <w:sz w:val="36"/>
          <w:szCs w:val="36"/>
        </w:rPr>
        <w:t xml:space="preserve"> anniversary of Victory over Europe (VE Day).  Our nation will come together to commemorate the service and sacrifice of the WWII generation then and now.  </w:t>
      </w:r>
      <w:r w:rsidR="000343A9">
        <w:rPr>
          <w:sz w:val="36"/>
          <w:szCs w:val="36"/>
        </w:rPr>
        <w:t xml:space="preserve">This is a themed week for you, so our focus here will mainly be English and History, though many of the activities will be cross curricular too.  </w:t>
      </w:r>
    </w:p>
    <w:p w14:paraId="3E8CDAE7" w14:textId="7818886E" w:rsidR="009000FE" w:rsidRDefault="000262C1" w:rsidP="00D46FAF">
      <w:pPr>
        <w:rPr>
          <w:sz w:val="36"/>
          <w:szCs w:val="36"/>
        </w:rPr>
      </w:pPr>
      <w:r>
        <w:rPr>
          <w:sz w:val="36"/>
          <w:szCs w:val="36"/>
        </w:rPr>
        <w:t>This list is not exhaustive at all – maybe you have your own ideas for</w:t>
      </w:r>
      <w:r w:rsidR="009000FE">
        <w:rPr>
          <w:sz w:val="36"/>
          <w:szCs w:val="36"/>
        </w:rPr>
        <w:t xml:space="preserve"> different</w:t>
      </w:r>
      <w:r>
        <w:rPr>
          <w:sz w:val="36"/>
          <w:szCs w:val="36"/>
        </w:rPr>
        <w:t xml:space="preserve"> task</w:t>
      </w:r>
      <w:r w:rsidR="009000FE">
        <w:rPr>
          <w:sz w:val="36"/>
          <w:szCs w:val="36"/>
        </w:rPr>
        <w:t>s</w:t>
      </w:r>
      <w:r>
        <w:rPr>
          <w:sz w:val="36"/>
          <w:szCs w:val="36"/>
        </w:rPr>
        <w:t xml:space="preserve"> you could undertake?  </w:t>
      </w:r>
      <w:r w:rsidR="009000FE">
        <w:rPr>
          <w:sz w:val="36"/>
          <w:szCs w:val="36"/>
        </w:rPr>
        <w:t xml:space="preserve">Maybe your family have ideas about different activities you could do altogether. </w:t>
      </w:r>
      <w:r w:rsidR="00686660">
        <w:rPr>
          <w:sz w:val="36"/>
          <w:szCs w:val="36"/>
        </w:rPr>
        <w:t xml:space="preserve">  </w:t>
      </w:r>
      <w:r w:rsidR="002C4536">
        <w:rPr>
          <w:sz w:val="36"/>
          <w:szCs w:val="36"/>
        </w:rPr>
        <w:t xml:space="preserve">Maybe you want to find out more about evacuees, or what clothing was like?  </w:t>
      </w:r>
      <w:r w:rsidR="00686660">
        <w:rPr>
          <w:sz w:val="36"/>
          <w:szCs w:val="36"/>
        </w:rPr>
        <w:t>Twinkl also has a wide range of resources and power points for other learning activities you could undertake.</w:t>
      </w:r>
    </w:p>
    <w:p w14:paraId="631DD394" w14:textId="3CC38380" w:rsidR="00D46FAF" w:rsidRDefault="000262C1" w:rsidP="00D46FAF">
      <w:pPr>
        <w:rPr>
          <w:sz w:val="36"/>
          <w:szCs w:val="36"/>
        </w:rPr>
      </w:pPr>
      <w:r>
        <w:rPr>
          <w:sz w:val="36"/>
          <w:szCs w:val="36"/>
        </w:rPr>
        <w:t>Don’t forget to celebrate your learning with me – email it across and I promise I will reply</w:t>
      </w:r>
      <w:r w:rsidR="000343A9">
        <w:rPr>
          <w:sz w:val="36"/>
          <w:szCs w:val="36"/>
        </w:rPr>
        <w:t xml:space="preserve"> when I can.</w:t>
      </w:r>
    </w:p>
    <w:p w14:paraId="2077F0C5" w14:textId="61233856" w:rsidR="000343A9" w:rsidRDefault="000343A9" w:rsidP="00D46FAF">
      <w:pPr>
        <w:rPr>
          <w:sz w:val="36"/>
          <w:szCs w:val="36"/>
        </w:rPr>
      </w:pPr>
      <w:r w:rsidRPr="000343A9">
        <w:rPr>
          <w:noProof/>
          <w:sz w:val="36"/>
          <w:szCs w:val="36"/>
        </w:rPr>
        <w:drawing>
          <wp:anchor distT="0" distB="0" distL="114300" distR="114300" simplePos="0" relativeHeight="251658240" behindDoc="1" locked="0" layoutInCell="1" allowOverlap="1" wp14:anchorId="2951DDAF" wp14:editId="7A19A66E">
            <wp:simplePos x="0" y="0"/>
            <wp:positionH relativeFrom="margin">
              <wp:posOffset>5613937</wp:posOffset>
            </wp:positionH>
            <wp:positionV relativeFrom="paragraph">
              <wp:posOffset>98718</wp:posOffset>
            </wp:positionV>
            <wp:extent cx="3875405" cy="2160905"/>
            <wp:effectExtent l="0" t="0" r="0" b="0"/>
            <wp:wrapTight wrapText="bothSides">
              <wp:wrapPolygon edited="0">
                <wp:start x="0" y="0"/>
                <wp:lineTo x="0" y="21327"/>
                <wp:lineTo x="21448" y="21327"/>
                <wp:lineTo x="214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75405" cy="2160905"/>
                    </a:xfrm>
                    <a:prstGeom prst="rect">
                      <a:avLst/>
                    </a:prstGeom>
                  </pic:spPr>
                </pic:pic>
              </a:graphicData>
            </a:graphic>
          </wp:anchor>
        </w:drawing>
      </w:r>
      <w:r w:rsidRPr="000343A9">
        <w:rPr>
          <w:noProof/>
          <w:sz w:val="36"/>
          <w:szCs w:val="36"/>
        </w:rPr>
        <w:drawing>
          <wp:anchor distT="0" distB="0" distL="114300" distR="114300" simplePos="0" relativeHeight="251659264" behindDoc="1" locked="0" layoutInCell="1" allowOverlap="1" wp14:anchorId="37BE7403" wp14:editId="655CD210">
            <wp:simplePos x="0" y="0"/>
            <wp:positionH relativeFrom="column">
              <wp:posOffset>35170</wp:posOffset>
            </wp:positionH>
            <wp:positionV relativeFrom="paragraph">
              <wp:posOffset>6154</wp:posOffset>
            </wp:positionV>
            <wp:extent cx="3995225" cy="2258469"/>
            <wp:effectExtent l="0" t="0" r="5715" b="8890"/>
            <wp:wrapTight wrapText="bothSides">
              <wp:wrapPolygon edited="0">
                <wp:start x="0" y="0"/>
                <wp:lineTo x="0" y="21503"/>
                <wp:lineTo x="21528" y="21503"/>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5225" cy="2258469"/>
                    </a:xfrm>
                    <a:prstGeom prst="rect">
                      <a:avLst/>
                    </a:prstGeom>
                  </pic:spPr>
                </pic:pic>
              </a:graphicData>
            </a:graphic>
          </wp:anchor>
        </w:drawing>
      </w:r>
    </w:p>
    <w:p w14:paraId="452599F6" w14:textId="1F353261" w:rsidR="009000FE" w:rsidRDefault="009000FE" w:rsidP="00D46FAF">
      <w:pPr>
        <w:rPr>
          <w:sz w:val="36"/>
          <w:szCs w:val="36"/>
        </w:rPr>
      </w:pPr>
    </w:p>
    <w:p w14:paraId="56DA85BC" w14:textId="1849569D" w:rsidR="000343A9" w:rsidRDefault="000343A9" w:rsidP="00D46FAF">
      <w:pPr>
        <w:rPr>
          <w:sz w:val="36"/>
          <w:szCs w:val="36"/>
        </w:rPr>
      </w:pPr>
    </w:p>
    <w:p w14:paraId="508C8C4B" w14:textId="3AEEE91F" w:rsidR="000343A9" w:rsidRDefault="000343A9" w:rsidP="00D46FAF">
      <w:pPr>
        <w:rPr>
          <w:sz w:val="36"/>
          <w:szCs w:val="36"/>
        </w:rPr>
      </w:pPr>
    </w:p>
    <w:p w14:paraId="7A7215DC" w14:textId="05BDA3B1" w:rsidR="000343A9" w:rsidRDefault="000343A9" w:rsidP="00D46FAF">
      <w:pPr>
        <w:rPr>
          <w:sz w:val="36"/>
          <w:szCs w:val="36"/>
        </w:rPr>
      </w:pPr>
    </w:p>
    <w:p w14:paraId="573D8010" w14:textId="6D66B994" w:rsidR="000343A9" w:rsidRDefault="000343A9" w:rsidP="00D46FAF">
      <w:pPr>
        <w:rPr>
          <w:sz w:val="36"/>
          <w:szCs w:val="36"/>
        </w:rPr>
      </w:pPr>
    </w:p>
    <w:p w14:paraId="18EA65D1" w14:textId="28E376F4" w:rsidR="000343A9" w:rsidRDefault="000343A9" w:rsidP="00D46FAF">
      <w:pPr>
        <w:rPr>
          <w:sz w:val="36"/>
          <w:szCs w:val="36"/>
        </w:rPr>
      </w:pPr>
    </w:p>
    <w:p w14:paraId="39572BDC" w14:textId="603A70C2" w:rsidR="000343A9" w:rsidRDefault="000343A9" w:rsidP="00D46FAF">
      <w:pPr>
        <w:rPr>
          <w:sz w:val="36"/>
          <w:szCs w:val="36"/>
        </w:rPr>
      </w:pPr>
    </w:p>
    <w:p w14:paraId="3D04BA83" w14:textId="77777777" w:rsidR="000343A9" w:rsidRDefault="000343A9" w:rsidP="00D46FAF">
      <w:pPr>
        <w:rPr>
          <w:sz w:val="36"/>
          <w:szCs w:val="36"/>
        </w:rPr>
      </w:pPr>
    </w:p>
    <w:tbl>
      <w:tblPr>
        <w:tblStyle w:val="TableGrid"/>
        <w:tblW w:w="0" w:type="auto"/>
        <w:tblLook w:val="04A0" w:firstRow="1" w:lastRow="0" w:firstColumn="1" w:lastColumn="0" w:noHBand="0" w:noVBand="1"/>
      </w:tblPr>
      <w:tblGrid>
        <w:gridCol w:w="3847"/>
        <w:gridCol w:w="3847"/>
        <w:gridCol w:w="3847"/>
        <w:gridCol w:w="3847"/>
      </w:tblGrid>
      <w:tr w:rsidR="009000FE" w:rsidRPr="009000FE" w14:paraId="54AB0D6F" w14:textId="77777777" w:rsidTr="009000FE">
        <w:tc>
          <w:tcPr>
            <w:tcW w:w="3847" w:type="dxa"/>
          </w:tcPr>
          <w:p w14:paraId="59D3C7F1" w14:textId="77777777" w:rsidR="009000FE" w:rsidRPr="00CD05D4" w:rsidRDefault="00343A6B" w:rsidP="009000FE">
            <w:pPr>
              <w:rPr>
                <w:sz w:val="24"/>
                <w:szCs w:val="24"/>
              </w:rPr>
            </w:pPr>
            <w:hyperlink r:id="rId9" w:history="1">
              <w:r w:rsidR="009000FE" w:rsidRPr="00CD05D4">
                <w:rPr>
                  <w:rStyle w:val="Hyperlink"/>
                  <w:sz w:val="24"/>
                  <w:szCs w:val="24"/>
                </w:rPr>
                <w:t>https://www.bbc.co.uk/teach/class-clips-video/history-ks2-ve-day/z7xtmfr</w:t>
              </w:r>
            </w:hyperlink>
          </w:p>
          <w:p w14:paraId="1DCCC4F4" w14:textId="77777777" w:rsidR="009000FE" w:rsidRPr="00CD05D4" w:rsidRDefault="009000FE" w:rsidP="009000FE">
            <w:pPr>
              <w:rPr>
                <w:sz w:val="24"/>
                <w:szCs w:val="24"/>
              </w:rPr>
            </w:pPr>
          </w:p>
          <w:p w14:paraId="73116DE6" w14:textId="77777777" w:rsidR="009000FE" w:rsidRPr="00CD05D4" w:rsidRDefault="009000FE" w:rsidP="009000FE">
            <w:pPr>
              <w:rPr>
                <w:sz w:val="24"/>
                <w:szCs w:val="24"/>
              </w:rPr>
            </w:pPr>
            <w:r w:rsidRPr="00CD05D4">
              <w:rPr>
                <w:sz w:val="24"/>
                <w:szCs w:val="24"/>
              </w:rPr>
              <w:t xml:space="preserve">This is a short clip explaining what VE and VJ day are.  </w:t>
            </w:r>
          </w:p>
          <w:p w14:paraId="3B548FF0" w14:textId="0A2F8159" w:rsidR="009000FE" w:rsidRPr="00CD05D4" w:rsidRDefault="009000FE" w:rsidP="009000FE">
            <w:pPr>
              <w:rPr>
                <w:sz w:val="24"/>
                <w:szCs w:val="24"/>
              </w:rPr>
            </w:pPr>
            <w:r w:rsidRPr="00CD05D4">
              <w:rPr>
                <w:sz w:val="24"/>
                <w:szCs w:val="24"/>
              </w:rPr>
              <w:t>May I suggest parents watch it first / watch it with your child</w:t>
            </w:r>
            <w:r w:rsidR="000343A9" w:rsidRPr="00CD05D4">
              <w:rPr>
                <w:sz w:val="24"/>
                <w:szCs w:val="24"/>
              </w:rPr>
              <w:t>.</w:t>
            </w:r>
          </w:p>
        </w:tc>
        <w:tc>
          <w:tcPr>
            <w:tcW w:w="3847" w:type="dxa"/>
          </w:tcPr>
          <w:p w14:paraId="3622CC0B" w14:textId="3748A2BC" w:rsidR="009000FE" w:rsidRPr="00CD05D4" w:rsidRDefault="009D3FB1" w:rsidP="009000FE">
            <w:pPr>
              <w:rPr>
                <w:sz w:val="24"/>
                <w:szCs w:val="24"/>
              </w:rPr>
            </w:pPr>
            <w:r w:rsidRPr="00CD05D4">
              <w:rPr>
                <w:sz w:val="24"/>
                <w:szCs w:val="24"/>
              </w:rPr>
              <w:t>Research the Blitz.  How did people try to keep themselves safe?  Investigate the different types of shelters that could be used in the home, e.g. Anderson shelter, Morrison shelter.  Were these effective?  What other things did people do?  At home?  In London?  Can you find photographic evidence to show that all people had to carry a gas mask, even babies, and that during wartime people even used the top of their Anderson shelters to grow vegetables!</w:t>
            </w:r>
          </w:p>
        </w:tc>
        <w:tc>
          <w:tcPr>
            <w:tcW w:w="3847" w:type="dxa"/>
          </w:tcPr>
          <w:p w14:paraId="6FFAA460" w14:textId="00D086A7" w:rsidR="009000FE" w:rsidRPr="00CD05D4" w:rsidRDefault="00775397" w:rsidP="009000FE">
            <w:pPr>
              <w:rPr>
                <w:sz w:val="24"/>
                <w:szCs w:val="24"/>
              </w:rPr>
            </w:pPr>
            <w:r w:rsidRPr="00CD05D4">
              <w:rPr>
                <w:sz w:val="24"/>
                <w:szCs w:val="24"/>
              </w:rPr>
              <w:t xml:space="preserve">Investigate and learn some of the simple songs that were made famous during Wartime Britain, e.g. Run, rabbit, run, or The White Cliffs of Dover.  </w:t>
            </w:r>
          </w:p>
        </w:tc>
        <w:tc>
          <w:tcPr>
            <w:tcW w:w="3847" w:type="dxa"/>
          </w:tcPr>
          <w:p w14:paraId="05FEEA61" w14:textId="77777777" w:rsidR="009000FE" w:rsidRPr="00CD05D4" w:rsidRDefault="00CD14FE" w:rsidP="009000FE">
            <w:pPr>
              <w:rPr>
                <w:sz w:val="24"/>
                <w:szCs w:val="24"/>
              </w:rPr>
            </w:pPr>
            <w:r w:rsidRPr="00CD05D4">
              <w:rPr>
                <w:sz w:val="24"/>
                <w:szCs w:val="24"/>
              </w:rPr>
              <w:t>Find out about co-ordinates.</w:t>
            </w:r>
          </w:p>
          <w:p w14:paraId="0C437114" w14:textId="77777777" w:rsidR="00CD14FE" w:rsidRPr="00CD05D4" w:rsidRDefault="00CD14FE" w:rsidP="009000FE">
            <w:pPr>
              <w:rPr>
                <w:sz w:val="24"/>
                <w:szCs w:val="24"/>
              </w:rPr>
            </w:pPr>
            <w:r w:rsidRPr="00CD05D4">
              <w:rPr>
                <w:sz w:val="24"/>
                <w:szCs w:val="24"/>
              </w:rPr>
              <w:t xml:space="preserve">Play battleships.  </w:t>
            </w:r>
          </w:p>
          <w:p w14:paraId="7DAF98F1" w14:textId="77777777" w:rsidR="00CD14FE" w:rsidRPr="00CD05D4" w:rsidRDefault="00CD14FE" w:rsidP="009000FE">
            <w:pPr>
              <w:rPr>
                <w:sz w:val="24"/>
                <w:szCs w:val="24"/>
              </w:rPr>
            </w:pPr>
          </w:p>
          <w:p w14:paraId="7D80E3AB" w14:textId="3C56EB7D" w:rsidR="00CD14FE" w:rsidRPr="00CD05D4" w:rsidRDefault="00CD14FE" w:rsidP="009000FE">
            <w:pPr>
              <w:rPr>
                <w:sz w:val="24"/>
                <w:szCs w:val="24"/>
              </w:rPr>
            </w:pPr>
            <w:r w:rsidRPr="00CD05D4">
              <w:rPr>
                <w:sz w:val="24"/>
                <w:szCs w:val="24"/>
              </w:rPr>
              <w:t>Use the grid and instructions included.</w:t>
            </w:r>
          </w:p>
        </w:tc>
      </w:tr>
      <w:tr w:rsidR="009000FE" w:rsidRPr="009000FE" w14:paraId="0431D892" w14:textId="77777777" w:rsidTr="009000FE">
        <w:tc>
          <w:tcPr>
            <w:tcW w:w="3847" w:type="dxa"/>
          </w:tcPr>
          <w:p w14:paraId="0A20A518" w14:textId="77777777" w:rsidR="009000FE" w:rsidRPr="00CD05D4" w:rsidRDefault="00A43514" w:rsidP="009000FE">
            <w:pPr>
              <w:rPr>
                <w:sz w:val="24"/>
                <w:szCs w:val="24"/>
              </w:rPr>
            </w:pPr>
            <w:r w:rsidRPr="00CD05D4">
              <w:rPr>
                <w:sz w:val="24"/>
                <w:szCs w:val="24"/>
              </w:rPr>
              <w:t xml:space="preserve">What is Morse code?  </w:t>
            </w:r>
          </w:p>
          <w:p w14:paraId="066979EE" w14:textId="77777777" w:rsidR="00A43514" w:rsidRPr="00CD05D4" w:rsidRDefault="00A43514" w:rsidP="009000FE">
            <w:pPr>
              <w:rPr>
                <w:sz w:val="24"/>
                <w:szCs w:val="24"/>
              </w:rPr>
            </w:pPr>
          </w:p>
          <w:p w14:paraId="36191944" w14:textId="77777777" w:rsidR="00A43514" w:rsidRPr="00CD05D4" w:rsidRDefault="00343A6B" w:rsidP="009000FE">
            <w:pPr>
              <w:rPr>
                <w:sz w:val="24"/>
                <w:szCs w:val="24"/>
              </w:rPr>
            </w:pPr>
            <w:hyperlink r:id="rId10" w:history="1">
              <w:r w:rsidR="00A43514" w:rsidRPr="00CD05D4">
                <w:rPr>
                  <w:rStyle w:val="Hyperlink"/>
                  <w:sz w:val="24"/>
                  <w:szCs w:val="24"/>
                </w:rPr>
                <w:t>http://www.crayola.co.uk/free-coloring-pages/print/morse-code-message-coloring-page/</w:t>
              </w:r>
            </w:hyperlink>
          </w:p>
          <w:p w14:paraId="0209D881" w14:textId="77777777" w:rsidR="00A43514" w:rsidRPr="00CD05D4" w:rsidRDefault="00A43514" w:rsidP="009000FE">
            <w:pPr>
              <w:rPr>
                <w:sz w:val="24"/>
                <w:szCs w:val="24"/>
              </w:rPr>
            </w:pPr>
          </w:p>
          <w:p w14:paraId="412F2DF8" w14:textId="28ADFBCE" w:rsidR="00A43514" w:rsidRPr="00CD05D4" w:rsidRDefault="00A43514" w:rsidP="009000FE">
            <w:pPr>
              <w:rPr>
                <w:sz w:val="24"/>
                <w:szCs w:val="24"/>
              </w:rPr>
            </w:pPr>
            <w:r w:rsidRPr="00CD05D4">
              <w:rPr>
                <w:sz w:val="24"/>
                <w:szCs w:val="24"/>
              </w:rPr>
              <w:t>Can you write/send me a message in Morse code?</w:t>
            </w:r>
          </w:p>
        </w:tc>
        <w:tc>
          <w:tcPr>
            <w:tcW w:w="3847" w:type="dxa"/>
          </w:tcPr>
          <w:p w14:paraId="271BBBF6" w14:textId="77777777" w:rsidR="009000FE" w:rsidRPr="00CD05D4" w:rsidRDefault="00CD14FE" w:rsidP="009000FE">
            <w:pPr>
              <w:rPr>
                <w:sz w:val="24"/>
                <w:szCs w:val="24"/>
              </w:rPr>
            </w:pPr>
            <w:r w:rsidRPr="00CD05D4">
              <w:rPr>
                <w:sz w:val="24"/>
                <w:szCs w:val="24"/>
              </w:rPr>
              <w:t xml:space="preserve">Plan a VE day party.  Can you create a food and drink menu?  Maybe your parents can give you a budget.  </w:t>
            </w:r>
          </w:p>
          <w:p w14:paraId="4A036A58" w14:textId="2A92BFB1" w:rsidR="00CD14FE" w:rsidRPr="00CD05D4" w:rsidRDefault="00CD14FE" w:rsidP="009000FE">
            <w:pPr>
              <w:rPr>
                <w:sz w:val="24"/>
                <w:szCs w:val="24"/>
              </w:rPr>
            </w:pPr>
            <w:r w:rsidRPr="00CD05D4">
              <w:rPr>
                <w:sz w:val="24"/>
                <w:szCs w:val="24"/>
              </w:rPr>
              <w:t>How many people can you afford to hold a party for?</w:t>
            </w:r>
          </w:p>
        </w:tc>
        <w:tc>
          <w:tcPr>
            <w:tcW w:w="3847" w:type="dxa"/>
          </w:tcPr>
          <w:p w14:paraId="2564C5FD" w14:textId="77777777" w:rsidR="009000FE" w:rsidRPr="00CD05D4" w:rsidRDefault="00A43514" w:rsidP="009000FE">
            <w:pPr>
              <w:rPr>
                <w:sz w:val="24"/>
                <w:szCs w:val="24"/>
              </w:rPr>
            </w:pPr>
            <w:r w:rsidRPr="00CD05D4">
              <w:rPr>
                <w:sz w:val="24"/>
                <w:szCs w:val="24"/>
              </w:rPr>
              <w:t xml:space="preserve">During the war, many homes had blackout curtains, which helped to block out the light.  Streetlights also had to be turned off.  This was to prevent enemy planes from using the lights as guides to locate British cities in order to bomb them.  </w:t>
            </w:r>
          </w:p>
          <w:p w14:paraId="0013975A" w14:textId="2651FFEC" w:rsidR="00A43514" w:rsidRPr="00CD05D4" w:rsidRDefault="00A43514" w:rsidP="009000FE">
            <w:pPr>
              <w:rPr>
                <w:sz w:val="24"/>
                <w:szCs w:val="24"/>
              </w:rPr>
            </w:pPr>
            <w:r w:rsidRPr="00CD05D4">
              <w:rPr>
                <w:sz w:val="24"/>
                <w:szCs w:val="24"/>
              </w:rPr>
              <w:t xml:space="preserve">Using a torch and a selection of materials you can find at home, investigate which materials are best at blocking light and why.  </w:t>
            </w:r>
          </w:p>
        </w:tc>
        <w:tc>
          <w:tcPr>
            <w:tcW w:w="3847" w:type="dxa"/>
          </w:tcPr>
          <w:p w14:paraId="0AA201F5" w14:textId="446B8433" w:rsidR="009000FE" w:rsidRPr="00CD05D4" w:rsidRDefault="00CD14FE" w:rsidP="009000FE">
            <w:pPr>
              <w:rPr>
                <w:sz w:val="24"/>
                <w:szCs w:val="24"/>
              </w:rPr>
            </w:pPr>
            <w:r w:rsidRPr="00CD05D4">
              <w:rPr>
                <w:sz w:val="24"/>
                <w:szCs w:val="24"/>
              </w:rPr>
              <w:t>Use nets of shapes to make a gas mask carrier.  Make sure you use a ruler to measure accurately in centimetres.  Don’t forget to include tabs so you can fix the sides together.</w:t>
            </w:r>
          </w:p>
        </w:tc>
      </w:tr>
    </w:tbl>
    <w:p w14:paraId="73A31657" w14:textId="529D075B" w:rsidR="00167D19" w:rsidRDefault="00167D19"/>
    <w:p w14:paraId="6D3022B8" w14:textId="6AB0E5ED" w:rsidR="00167D19" w:rsidRDefault="00167D19"/>
    <w:p w14:paraId="1F71A352" w14:textId="65933BAE" w:rsidR="00167D19" w:rsidRDefault="00167D19"/>
    <w:p w14:paraId="5C657992" w14:textId="3BF5BD71" w:rsidR="00167D19" w:rsidRDefault="00167D19"/>
    <w:p w14:paraId="5D716500" w14:textId="623C9FBE" w:rsidR="00167D19" w:rsidRDefault="00167D19"/>
    <w:p w14:paraId="4AC927B2" w14:textId="77777777" w:rsidR="00167D19" w:rsidRDefault="00167D19"/>
    <w:tbl>
      <w:tblPr>
        <w:tblStyle w:val="TableGrid"/>
        <w:tblW w:w="0" w:type="auto"/>
        <w:tblLook w:val="04A0" w:firstRow="1" w:lastRow="0" w:firstColumn="1" w:lastColumn="0" w:noHBand="0" w:noVBand="1"/>
      </w:tblPr>
      <w:tblGrid>
        <w:gridCol w:w="3847"/>
        <w:gridCol w:w="3847"/>
        <w:gridCol w:w="3847"/>
        <w:gridCol w:w="3847"/>
      </w:tblGrid>
      <w:tr w:rsidR="000343A9" w:rsidRPr="009000FE" w14:paraId="7573BE17" w14:textId="77777777" w:rsidTr="009000FE">
        <w:tc>
          <w:tcPr>
            <w:tcW w:w="3847" w:type="dxa"/>
          </w:tcPr>
          <w:p w14:paraId="06785B3D" w14:textId="033322F2" w:rsidR="00CD05D4" w:rsidRPr="00CD05D4" w:rsidRDefault="009D3FB1" w:rsidP="009000FE">
            <w:pPr>
              <w:rPr>
                <w:sz w:val="24"/>
                <w:szCs w:val="24"/>
              </w:rPr>
            </w:pPr>
            <w:r w:rsidRPr="00CD05D4">
              <w:rPr>
                <w:sz w:val="24"/>
                <w:szCs w:val="24"/>
              </w:rPr>
              <w:t>Use a range of primary and secondary sources that are available online to investigate why the Second World War started.   What happened to Germany after World War One?  Why did Hitler become so popular?  Identify that both Czechoslovakia and Poland were invaded, and Britain protested.  Listen to Neville Chamberlain’s speech.  What does that tell us?</w:t>
            </w:r>
          </w:p>
        </w:tc>
        <w:tc>
          <w:tcPr>
            <w:tcW w:w="3847" w:type="dxa"/>
          </w:tcPr>
          <w:p w14:paraId="5250E42A" w14:textId="46B7A3CF" w:rsidR="000343A9" w:rsidRPr="00CD05D4" w:rsidRDefault="00775397" w:rsidP="009000FE">
            <w:pPr>
              <w:rPr>
                <w:sz w:val="24"/>
                <w:szCs w:val="24"/>
              </w:rPr>
            </w:pPr>
            <w:r w:rsidRPr="00CD05D4">
              <w:rPr>
                <w:sz w:val="24"/>
                <w:szCs w:val="24"/>
              </w:rPr>
              <w:t>Create a simple timeline showing the major events of the Second World War.  What were the significant events?  Who were the leaders of the Axis Powers and the Allied countries?</w:t>
            </w:r>
          </w:p>
        </w:tc>
        <w:tc>
          <w:tcPr>
            <w:tcW w:w="3847" w:type="dxa"/>
          </w:tcPr>
          <w:p w14:paraId="044DF129" w14:textId="5336FCD7" w:rsidR="000343A9" w:rsidRPr="00CD05D4" w:rsidRDefault="00775397" w:rsidP="009000FE">
            <w:pPr>
              <w:rPr>
                <w:sz w:val="24"/>
                <w:szCs w:val="24"/>
              </w:rPr>
            </w:pPr>
            <w:r w:rsidRPr="00CD05D4">
              <w:rPr>
                <w:sz w:val="24"/>
                <w:szCs w:val="24"/>
              </w:rPr>
              <w:t xml:space="preserve">Listen to a range of songs from the period, including In The Mood and Boogie </w:t>
            </w:r>
            <w:proofErr w:type="spellStart"/>
            <w:r w:rsidRPr="00CD05D4">
              <w:rPr>
                <w:sz w:val="24"/>
                <w:szCs w:val="24"/>
              </w:rPr>
              <w:t>Woogie</w:t>
            </w:r>
            <w:proofErr w:type="spellEnd"/>
            <w:r w:rsidRPr="00CD05D4">
              <w:rPr>
                <w:sz w:val="24"/>
                <w:szCs w:val="24"/>
              </w:rPr>
              <w:t xml:space="preserve"> Bugle Boy.  What do you like/dislike about them?  What instruments were used?</w:t>
            </w:r>
          </w:p>
        </w:tc>
        <w:tc>
          <w:tcPr>
            <w:tcW w:w="3847" w:type="dxa"/>
          </w:tcPr>
          <w:p w14:paraId="3D295377" w14:textId="68C795AD" w:rsidR="000343A9" w:rsidRPr="00CD05D4" w:rsidRDefault="00775397" w:rsidP="009000FE">
            <w:pPr>
              <w:rPr>
                <w:sz w:val="24"/>
                <w:szCs w:val="24"/>
              </w:rPr>
            </w:pPr>
            <w:r w:rsidRPr="00CD05D4">
              <w:rPr>
                <w:sz w:val="24"/>
                <w:szCs w:val="24"/>
              </w:rPr>
              <w:t>Design a propaganda poster.  What message will you send?  What are the popular images and colours that are used?</w:t>
            </w:r>
          </w:p>
        </w:tc>
      </w:tr>
      <w:tr w:rsidR="009000FE" w:rsidRPr="009000FE" w14:paraId="119E27BB" w14:textId="77777777" w:rsidTr="009000FE">
        <w:tc>
          <w:tcPr>
            <w:tcW w:w="3847" w:type="dxa"/>
          </w:tcPr>
          <w:p w14:paraId="298CD97C" w14:textId="77777777" w:rsidR="009000FE" w:rsidRPr="00CD05D4" w:rsidRDefault="00775397" w:rsidP="009000FE">
            <w:pPr>
              <w:rPr>
                <w:sz w:val="24"/>
                <w:szCs w:val="24"/>
              </w:rPr>
            </w:pPr>
            <w:r w:rsidRPr="00CD05D4">
              <w:rPr>
                <w:sz w:val="24"/>
                <w:szCs w:val="24"/>
              </w:rPr>
              <w:t xml:space="preserve">Investigate and make some war time recipes, then write your own versions of the recipes.  </w:t>
            </w:r>
          </w:p>
          <w:p w14:paraId="074DFB87" w14:textId="0E73A89A" w:rsidR="00775397" w:rsidRPr="00CD05D4" w:rsidRDefault="00775397" w:rsidP="009000FE">
            <w:pPr>
              <w:rPr>
                <w:sz w:val="24"/>
                <w:szCs w:val="24"/>
              </w:rPr>
            </w:pPr>
            <w:r w:rsidRPr="00CD05D4">
              <w:rPr>
                <w:sz w:val="24"/>
                <w:szCs w:val="24"/>
              </w:rPr>
              <w:t xml:space="preserve">Which key ingredients are missing?  How does this affect the taste and </w:t>
            </w:r>
          </w:p>
        </w:tc>
        <w:tc>
          <w:tcPr>
            <w:tcW w:w="3847" w:type="dxa"/>
          </w:tcPr>
          <w:p w14:paraId="55B72AF3" w14:textId="79FA1824" w:rsidR="009000FE" w:rsidRPr="00CD05D4" w:rsidRDefault="00775397" w:rsidP="009000FE">
            <w:pPr>
              <w:rPr>
                <w:sz w:val="24"/>
                <w:szCs w:val="24"/>
              </w:rPr>
            </w:pPr>
            <w:r w:rsidRPr="00CD05D4">
              <w:rPr>
                <w:sz w:val="24"/>
                <w:szCs w:val="24"/>
              </w:rPr>
              <w:t xml:space="preserve">Identify and label the countries on a world map that were involved in the conflict.  </w:t>
            </w:r>
          </w:p>
        </w:tc>
        <w:tc>
          <w:tcPr>
            <w:tcW w:w="3847" w:type="dxa"/>
          </w:tcPr>
          <w:p w14:paraId="6EF789CE" w14:textId="52DFD21E" w:rsidR="009000FE" w:rsidRPr="00CD05D4" w:rsidRDefault="00775397" w:rsidP="009000FE">
            <w:pPr>
              <w:rPr>
                <w:sz w:val="24"/>
                <w:szCs w:val="24"/>
              </w:rPr>
            </w:pPr>
            <w:r w:rsidRPr="00CD05D4">
              <w:rPr>
                <w:sz w:val="24"/>
                <w:szCs w:val="24"/>
              </w:rPr>
              <w:t>Use a map of the United Kingdom to identify where was bombed.  Identify the major cities of London, Manchester, Birmingham, Manchester, Plymouth, Glasgow, Coventry and Hull.  Why were those cities the main targets?  Look at the population of these places and what was produced there.</w:t>
            </w:r>
          </w:p>
        </w:tc>
        <w:tc>
          <w:tcPr>
            <w:tcW w:w="3847" w:type="dxa"/>
          </w:tcPr>
          <w:p w14:paraId="63DD4355" w14:textId="2DE89CA2" w:rsidR="00CD05D4" w:rsidRPr="00CD05D4" w:rsidRDefault="00CD05D4" w:rsidP="00CD05D4">
            <w:pPr>
              <w:shd w:val="clear" w:color="auto" w:fill="FFFFFF"/>
              <w:rPr>
                <w:rFonts w:ascii="Arial" w:eastAsia="Times New Roman" w:hAnsi="Arial" w:cs="Arial"/>
                <w:color w:val="353535"/>
                <w:sz w:val="24"/>
                <w:szCs w:val="24"/>
                <w:lang w:eastAsia="en-GB"/>
              </w:rPr>
            </w:pPr>
            <w:r w:rsidRPr="00CD05D4">
              <w:rPr>
                <w:rFonts w:ascii="Arial" w:eastAsia="Times New Roman" w:hAnsi="Arial" w:cs="Arial"/>
                <w:color w:val="353535"/>
                <w:sz w:val="24"/>
                <w:szCs w:val="24"/>
                <w:lang w:eastAsia="en-GB"/>
              </w:rPr>
              <w:t>Taken from the Royal Legion website, there will be:</w:t>
            </w:r>
          </w:p>
          <w:p w14:paraId="0540BFF6" w14:textId="77777777" w:rsidR="00CD05D4" w:rsidRPr="00CD05D4" w:rsidRDefault="00CD05D4" w:rsidP="00CD05D4">
            <w:pPr>
              <w:shd w:val="clear" w:color="auto" w:fill="FFFFFF"/>
              <w:rPr>
                <w:rFonts w:ascii="Arial" w:eastAsia="Times New Roman" w:hAnsi="Arial" w:cs="Arial"/>
                <w:color w:val="353535"/>
                <w:sz w:val="24"/>
                <w:szCs w:val="24"/>
                <w:lang w:eastAsia="en-GB"/>
              </w:rPr>
            </w:pPr>
          </w:p>
          <w:p w14:paraId="247F1BCB" w14:textId="3A6D1162" w:rsidR="00CD05D4" w:rsidRPr="00CD05D4" w:rsidRDefault="00CD05D4" w:rsidP="00CD05D4">
            <w:pPr>
              <w:pStyle w:val="ListParagraph"/>
              <w:numPr>
                <w:ilvl w:val="0"/>
                <w:numId w:val="5"/>
              </w:numPr>
              <w:shd w:val="clear" w:color="auto" w:fill="FFFFFF"/>
              <w:rPr>
                <w:rFonts w:ascii="Arial" w:eastAsia="Times New Roman" w:hAnsi="Arial" w:cs="Arial"/>
                <w:color w:val="353535"/>
                <w:sz w:val="24"/>
                <w:szCs w:val="24"/>
                <w:lang w:eastAsia="en-GB"/>
              </w:rPr>
            </w:pPr>
            <w:r w:rsidRPr="00CD05D4">
              <w:rPr>
                <w:rFonts w:ascii="Arial" w:eastAsia="Times New Roman" w:hAnsi="Arial" w:cs="Arial"/>
                <w:color w:val="353535"/>
                <w:sz w:val="24"/>
                <w:szCs w:val="24"/>
                <w:lang w:eastAsia="en-GB"/>
              </w:rPr>
              <w:t>A </w:t>
            </w:r>
            <w:hyperlink r:id="rId11" w:history="1">
              <w:r w:rsidRPr="00CD05D4">
                <w:rPr>
                  <w:rFonts w:ascii="Arial" w:eastAsia="Times New Roman" w:hAnsi="Arial" w:cs="Arial"/>
                  <w:b/>
                  <w:bCs/>
                  <w:color w:val="353535"/>
                  <w:sz w:val="24"/>
                  <w:szCs w:val="24"/>
                  <w:u w:val="single"/>
                  <w:lang w:eastAsia="en-GB"/>
                </w:rPr>
                <w:t>live VE Day 75 livestream</w:t>
              </w:r>
            </w:hyperlink>
            <w:r w:rsidRPr="00CD05D4">
              <w:rPr>
                <w:rFonts w:ascii="Arial" w:eastAsia="Times New Roman" w:hAnsi="Arial" w:cs="Arial"/>
                <w:color w:val="353535"/>
                <w:sz w:val="24"/>
                <w:szCs w:val="24"/>
                <w:lang w:eastAsia="en-GB"/>
              </w:rPr>
              <w:t> at 11.15am</w:t>
            </w:r>
          </w:p>
          <w:p w14:paraId="099D0D29" w14:textId="77777777" w:rsidR="00CD05D4" w:rsidRPr="00CD05D4" w:rsidRDefault="00CD05D4" w:rsidP="00CD05D4">
            <w:pPr>
              <w:pStyle w:val="ListParagraph"/>
              <w:numPr>
                <w:ilvl w:val="0"/>
                <w:numId w:val="5"/>
              </w:numPr>
              <w:shd w:val="clear" w:color="auto" w:fill="FFFFFF"/>
              <w:spacing w:after="150"/>
              <w:rPr>
                <w:rFonts w:ascii="Arial" w:eastAsia="Times New Roman" w:hAnsi="Arial" w:cs="Arial"/>
                <w:color w:val="353535"/>
                <w:sz w:val="24"/>
                <w:szCs w:val="24"/>
                <w:lang w:eastAsia="en-GB"/>
              </w:rPr>
            </w:pPr>
            <w:r w:rsidRPr="00CD05D4">
              <w:rPr>
                <w:rFonts w:ascii="Arial" w:eastAsia="Times New Roman" w:hAnsi="Arial" w:cs="Arial"/>
                <w:color w:val="353535"/>
                <w:sz w:val="24"/>
                <w:szCs w:val="24"/>
                <w:lang w:eastAsia="en-GB"/>
              </w:rPr>
              <w:t>National moments of Remembrance and thanksgiving, including a Two Minute Silence at 11am</w:t>
            </w:r>
          </w:p>
          <w:p w14:paraId="296E902F" w14:textId="507377C0" w:rsidR="009000FE" w:rsidRPr="00CD05D4" w:rsidRDefault="00CD05D4" w:rsidP="00CD05D4">
            <w:pPr>
              <w:pStyle w:val="ListParagraph"/>
              <w:numPr>
                <w:ilvl w:val="0"/>
                <w:numId w:val="5"/>
              </w:numPr>
              <w:shd w:val="clear" w:color="auto" w:fill="FFFFFF"/>
              <w:spacing w:after="150"/>
              <w:rPr>
                <w:rFonts w:ascii="Arial" w:eastAsia="Times New Roman" w:hAnsi="Arial" w:cs="Arial"/>
                <w:color w:val="353535"/>
                <w:sz w:val="24"/>
                <w:szCs w:val="24"/>
                <w:lang w:eastAsia="en-GB"/>
              </w:rPr>
            </w:pPr>
            <w:r w:rsidRPr="00CD05D4">
              <w:rPr>
                <w:rFonts w:ascii="Arial" w:eastAsia="Times New Roman" w:hAnsi="Arial" w:cs="Arial"/>
                <w:color w:val="353535"/>
                <w:sz w:val="24"/>
                <w:szCs w:val="24"/>
                <w:lang w:eastAsia="en-GB"/>
              </w:rPr>
              <w:t>A </w:t>
            </w:r>
            <w:hyperlink r:id="rId12" w:history="1">
              <w:r w:rsidRPr="00CD05D4">
                <w:rPr>
                  <w:rFonts w:ascii="Arial" w:eastAsia="Times New Roman" w:hAnsi="Arial" w:cs="Arial"/>
                  <w:b/>
                  <w:bCs/>
                  <w:color w:val="353535"/>
                  <w:sz w:val="24"/>
                  <w:szCs w:val="24"/>
                  <w:u w:val="single"/>
                  <w:lang w:eastAsia="en-GB"/>
                </w:rPr>
                <w:t>UK-wide singalong</w:t>
              </w:r>
            </w:hyperlink>
            <w:r w:rsidRPr="00CD05D4">
              <w:rPr>
                <w:rFonts w:ascii="Arial" w:eastAsia="Times New Roman" w:hAnsi="Arial" w:cs="Arial"/>
                <w:color w:val="353535"/>
                <w:sz w:val="24"/>
                <w:szCs w:val="24"/>
                <w:lang w:eastAsia="en-GB"/>
              </w:rPr>
              <w:t> to Vera Lynn’s ‘We’ll Meet Again at 9pm</w:t>
            </w:r>
          </w:p>
        </w:tc>
      </w:tr>
    </w:tbl>
    <w:p w14:paraId="5D02E04F" w14:textId="50DFB914" w:rsidR="006750F5" w:rsidRPr="00167D19" w:rsidRDefault="00167D19">
      <w:pPr>
        <w:rPr>
          <w:sz w:val="44"/>
          <w:szCs w:val="44"/>
        </w:rPr>
      </w:pPr>
      <w:r w:rsidRPr="00167D19">
        <w:rPr>
          <w:sz w:val="44"/>
          <w:szCs w:val="44"/>
        </w:rPr>
        <w:t xml:space="preserve">As your English Task this week, </w:t>
      </w:r>
      <w:r>
        <w:rPr>
          <w:sz w:val="44"/>
          <w:szCs w:val="44"/>
        </w:rPr>
        <w:t>keep</w:t>
      </w:r>
      <w:r w:rsidRPr="00167D19">
        <w:rPr>
          <w:sz w:val="44"/>
          <w:szCs w:val="44"/>
        </w:rPr>
        <w:t xml:space="preserve"> a double page spread / power</w:t>
      </w:r>
      <w:r>
        <w:rPr>
          <w:sz w:val="44"/>
          <w:szCs w:val="44"/>
        </w:rPr>
        <w:t xml:space="preserve"> </w:t>
      </w:r>
      <w:r w:rsidRPr="00167D19">
        <w:rPr>
          <w:sz w:val="44"/>
          <w:szCs w:val="44"/>
        </w:rPr>
        <w:t xml:space="preserve">point </w:t>
      </w:r>
      <w:r>
        <w:rPr>
          <w:sz w:val="44"/>
          <w:szCs w:val="44"/>
        </w:rPr>
        <w:t xml:space="preserve">/ diary </w:t>
      </w:r>
      <w:r w:rsidRPr="00167D19">
        <w:rPr>
          <w:sz w:val="44"/>
          <w:szCs w:val="44"/>
        </w:rPr>
        <w:t>tell</w:t>
      </w:r>
      <w:r>
        <w:rPr>
          <w:sz w:val="44"/>
          <w:szCs w:val="44"/>
        </w:rPr>
        <w:t>ing</w:t>
      </w:r>
      <w:r w:rsidRPr="00167D19">
        <w:rPr>
          <w:sz w:val="44"/>
          <w:szCs w:val="44"/>
        </w:rPr>
        <w:t xml:space="preserve"> me about and share some of the learning activities and experiences you have undertaken </w:t>
      </w:r>
      <w:r>
        <w:rPr>
          <w:sz w:val="44"/>
          <w:szCs w:val="44"/>
        </w:rPr>
        <w:t>for</w:t>
      </w:r>
      <w:r w:rsidRPr="00167D19">
        <w:rPr>
          <w:sz w:val="44"/>
          <w:szCs w:val="44"/>
        </w:rPr>
        <w:t xml:space="preserve"> VE day.  Try to write a short explanation </w:t>
      </w:r>
      <w:r>
        <w:rPr>
          <w:sz w:val="44"/>
          <w:szCs w:val="44"/>
        </w:rPr>
        <w:t xml:space="preserve">and add to it every day as a record of your weekly learning.  </w:t>
      </w:r>
    </w:p>
    <w:sectPr w:rsidR="006750F5" w:rsidRPr="00167D19" w:rsidSect="00292CA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2F97E" w14:textId="77777777" w:rsidR="00343A6B" w:rsidRDefault="00343A6B" w:rsidP="001C3B3F">
      <w:pPr>
        <w:spacing w:after="0" w:line="240" w:lineRule="auto"/>
      </w:pPr>
      <w:r>
        <w:separator/>
      </w:r>
    </w:p>
  </w:endnote>
  <w:endnote w:type="continuationSeparator" w:id="0">
    <w:p w14:paraId="054F4E9C" w14:textId="77777777" w:rsidR="00343A6B" w:rsidRDefault="00343A6B" w:rsidP="001C3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8E6F61" w14:textId="77777777" w:rsidR="00343A6B" w:rsidRDefault="00343A6B" w:rsidP="001C3B3F">
      <w:pPr>
        <w:spacing w:after="0" w:line="240" w:lineRule="auto"/>
      </w:pPr>
      <w:r>
        <w:separator/>
      </w:r>
    </w:p>
  </w:footnote>
  <w:footnote w:type="continuationSeparator" w:id="0">
    <w:p w14:paraId="52C6D206" w14:textId="77777777" w:rsidR="00343A6B" w:rsidRDefault="00343A6B" w:rsidP="001C3B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052F96"/>
    <w:multiLevelType w:val="hybridMultilevel"/>
    <w:tmpl w:val="9DE03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6412E4"/>
    <w:multiLevelType w:val="hybridMultilevel"/>
    <w:tmpl w:val="68AE36E4"/>
    <w:lvl w:ilvl="0" w:tplc="C1CE89DC">
      <w:start w:val="2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CD246B"/>
    <w:multiLevelType w:val="hybridMultilevel"/>
    <w:tmpl w:val="C5389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9872FC"/>
    <w:multiLevelType w:val="multilevel"/>
    <w:tmpl w:val="1700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0D6DCB"/>
    <w:multiLevelType w:val="hybridMultilevel"/>
    <w:tmpl w:val="85E66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B3F"/>
    <w:rsid w:val="000262C1"/>
    <w:rsid w:val="000343A9"/>
    <w:rsid w:val="00167D19"/>
    <w:rsid w:val="001C3B3F"/>
    <w:rsid w:val="001C4666"/>
    <w:rsid w:val="00253880"/>
    <w:rsid w:val="002654FD"/>
    <w:rsid w:val="00292CA1"/>
    <w:rsid w:val="002C4536"/>
    <w:rsid w:val="002E0AB7"/>
    <w:rsid w:val="003066C7"/>
    <w:rsid w:val="00343A6B"/>
    <w:rsid w:val="004814CB"/>
    <w:rsid w:val="00571E9C"/>
    <w:rsid w:val="006750F5"/>
    <w:rsid w:val="00686660"/>
    <w:rsid w:val="00775397"/>
    <w:rsid w:val="00857506"/>
    <w:rsid w:val="009000FE"/>
    <w:rsid w:val="009D3FB1"/>
    <w:rsid w:val="00A06A9B"/>
    <w:rsid w:val="00A43514"/>
    <w:rsid w:val="00B11B74"/>
    <w:rsid w:val="00B56475"/>
    <w:rsid w:val="00CD05D4"/>
    <w:rsid w:val="00CD14FE"/>
    <w:rsid w:val="00D46FAF"/>
    <w:rsid w:val="00D510FA"/>
    <w:rsid w:val="00D94BBE"/>
    <w:rsid w:val="00ED6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F502E"/>
  <w15:chartTrackingRefBased/>
  <w15:docId w15:val="{E34DBF53-85D8-47D8-9640-F8A37DD2D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3B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B3F"/>
  </w:style>
  <w:style w:type="paragraph" w:styleId="Footer">
    <w:name w:val="footer"/>
    <w:basedOn w:val="Normal"/>
    <w:link w:val="FooterChar"/>
    <w:uiPriority w:val="99"/>
    <w:unhideWhenUsed/>
    <w:rsid w:val="001C3B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B3F"/>
  </w:style>
  <w:style w:type="table" w:styleId="TableGrid">
    <w:name w:val="Table Grid"/>
    <w:basedOn w:val="TableNormal"/>
    <w:uiPriority w:val="39"/>
    <w:rsid w:val="00B56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7506"/>
    <w:pPr>
      <w:ind w:left="720"/>
      <w:contextualSpacing/>
    </w:pPr>
  </w:style>
  <w:style w:type="character" w:styleId="Hyperlink">
    <w:name w:val="Hyperlink"/>
    <w:basedOn w:val="DefaultParagraphFont"/>
    <w:uiPriority w:val="99"/>
    <w:semiHidden/>
    <w:unhideWhenUsed/>
    <w:rsid w:val="009000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2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britishlegion.org.uk/stories/ve-day-singalong?seg=WPDW3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tishlegion.org.uk/stories/ve-day-75-webcast?seg=WPDW3B" TargetMode="External"/><Relationship Id="rId5" Type="http://schemas.openxmlformats.org/officeDocument/2006/relationships/footnotes" Target="footnotes.xml"/><Relationship Id="rId10" Type="http://schemas.openxmlformats.org/officeDocument/2006/relationships/hyperlink" Target="http://www.crayola.co.uk/free-coloring-pages/print/morse-code-message-coloring-page/" TargetMode="External"/><Relationship Id="rId4" Type="http://schemas.openxmlformats.org/officeDocument/2006/relationships/webSettings" Target="webSettings.xml"/><Relationship Id="rId9" Type="http://schemas.openxmlformats.org/officeDocument/2006/relationships/hyperlink" Target="https://www.bbc.co.uk/teach/class-clips-video/history-ks2-ve-day/z7xtmf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730</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Chancellor Park School</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Henham and Ugley Head Email</cp:lastModifiedBy>
  <cp:revision>2</cp:revision>
  <dcterms:created xsi:type="dcterms:W3CDTF">2020-05-02T07:57:00Z</dcterms:created>
  <dcterms:modified xsi:type="dcterms:W3CDTF">2020-05-02T07:57:00Z</dcterms:modified>
</cp:coreProperties>
</file>