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B9A2" w14:textId="192A61BD" w:rsidR="00F13828" w:rsidRDefault="00EC0509">
      <w:r>
        <w:rPr>
          <w:noProof/>
        </w:rPr>
        <w:drawing>
          <wp:inline distT="0" distB="0" distL="0" distR="0" wp14:anchorId="2D9F077B" wp14:editId="739D851B">
            <wp:extent cx="5731510" cy="766699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50B4" w14:textId="6DDE4753" w:rsidR="00A3355B" w:rsidRDefault="00A3355B">
      <w:r>
        <w:t xml:space="preserve">Answer: </w:t>
      </w:r>
    </w:p>
    <w:p w14:paraId="03632C86" w14:textId="5A4DFFF9" w:rsidR="00A3355B" w:rsidRDefault="00A3355B">
      <w:r>
        <w:rPr>
          <w:noProof/>
        </w:rPr>
        <w:drawing>
          <wp:inline distT="0" distB="0" distL="0" distR="0" wp14:anchorId="7E97C683" wp14:editId="7DCC1FFE">
            <wp:extent cx="5731510" cy="1249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D948" w14:textId="2DD99997" w:rsidR="00AA73F8" w:rsidRDefault="00AA73F8"/>
    <w:p w14:paraId="0FE60834" w14:textId="06D57E46" w:rsidR="00AA73F8" w:rsidRDefault="00AA73F8"/>
    <w:p w14:paraId="4759EC91" w14:textId="5FD545CC" w:rsidR="00AA73F8" w:rsidRDefault="00AA73F8"/>
    <w:p w14:paraId="13E39C1F" w14:textId="1DE91227" w:rsidR="00AA73F8" w:rsidRDefault="00AA73F8"/>
    <w:p w14:paraId="116A2130" w14:textId="10B6F259" w:rsidR="00AA73F8" w:rsidRDefault="00683513">
      <w:hyperlink r:id="rId6" w:history="1">
        <w:r w:rsidR="00AA73F8">
          <w:rPr>
            <w:rStyle w:val="Hyperlink"/>
          </w:rPr>
          <w:t>https://nrich.maths.org/5572</w:t>
        </w:r>
      </w:hyperlink>
    </w:p>
    <w:p w14:paraId="557BFAB3" w14:textId="104D91FA" w:rsidR="00AA73F8" w:rsidRDefault="00AA73F8"/>
    <w:p w14:paraId="0AE5DB59" w14:textId="4A953483" w:rsidR="00AA73F8" w:rsidRDefault="00AA73F8">
      <w:r>
        <w:t xml:space="preserve">The link above takes you to the NRICH website where there are 4 puzzles where the children need to place that parts of the number square in the right place in order to then complete the number squares. </w:t>
      </w:r>
    </w:p>
    <w:p w14:paraId="590C7292" w14:textId="235AE2A6" w:rsidR="00AA73F8" w:rsidRDefault="00AA73F8">
      <w:r>
        <w:t>You can either do it interactively online following the link or you can print off the pages using this link</w:t>
      </w:r>
      <w:r w:rsidR="00463DCA">
        <w:t xml:space="preserve">s at the bottom of the website page. </w:t>
      </w:r>
    </w:p>
    <w:p w14:paraId="16606E93" w14:textId="77777777" w:rsidR="00AA73F8" w:rsidRDefault="00AA73F8"/>
    <w:sectPr w:rsidR="00AA73F8" w:rsidSect="00A3355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9"/>
    <w:rsid w:val="00463DCA"/>
    <w:rsid w:val="00683513"/>
    <w:rsid w:val="00A3355B"/>
    <w:rsid w:val="00AA73F8"/>
    <w:rsid w:val="00EC0509"/>
    <w:rsid w:val="00F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16C7"/>
  <w15:chartTrackingRefBased/>
  <w15:docId w15:val="{757645AE-88D4-4240-B024-1BC1130C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rich.maths.org/557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2020-04-16T16:55:00Z</dcterms:created>
  <dcterms:modified xsi:type="dcterms:W3CDTF">2020-04-16T16:55:00Z</dcterms:modified>
</cp:coreProperties>
</file>