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4898" w14:textId="77777777" w:rsidR="001C3B3F" w:rsidRDefault="001C3B3F"/>
    <w:p w14:paraId="3BB5ECD4" w14:textId="04F1A930" w:rsidR="001F3D88" w:rsidRDefault="001F3D88" w:rsidP="001F3D88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Animal Town</w:t>
      </w:r>
      <w:r w:rsidR="00D46FAF" w:rsidRPr="00D46FAF">
        <w:rPr>
          <w:b/>
          <w:bCs/>
          <w:i/>
          <w:iCs/>
          <w:sz w:val="36"/>
          <w:szCs w:val="36"/>
          <w:u w:val="single"/>
        </w:rPr>
        <w:t>!</w:t>
      </w:r>
    </w:p>
    <w:p w14:paraId="5E709AA9" w14:textId="2215D79A" w:rsidR="001F3D88" w:rsidRPr="001F3D88" w:rsidRDefault="001F3D88" w:rsidP="00D46FAF">
      <w:pPr>
        <w:jc w:val="center"/>
        <w:rPr>
          <w:b/>
          <w:bCs/>
          <w:i/>
          <w:iCs/>
          <w:sz w:val="36"/>
          <w:szCs w:val="36"/>
        </w:rPr>
      </w:pPr>
      <w:r w:rsidRPr="001F3D88">
        <w:rPr>
          <w:b/>
          <w:bCs/>
          <w:noProof/>
          <w:sz w:val="36"/>
          <w:szCs w:val="36"/>
        </w:rPr>
        <w:drawing>
          <wp:inline distT="0" distB="0" distL="0" distR="0" wp14:anchorId="3AFCFCCC" wp14:editId="0DED906F">
            <wp:extent cx="6719570" cy="44640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5101" cy="448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0CF0A" w14:textId="6DCA9F34" w:rsidR="00A105F1" w:rsidRPr="00D46FAF" w:rsidRDefault="00D46FAF" w:rsidP="00D46FAF">
      <w:pPr>
        <w:rPr>
          <w:sz w:val="36"/>
          <w:szCs w:val="36"/>
        </w:rPr>
      </w:pPr>
      <w:r>
        <w:rPr>
          <w:sz w:val="36"/>
          <w:szCs w:val="36"/>
        </w:rPr>
        <w:t xml:space="preserve">This week I have </w:t>
      </w:r>
      <w:r w:rsidR="001F3D88">
        <w:rPr>
          <w:sz w:val="36"/>
          <w:szCs w:val="36"/>
        </w:rPr>
        <w:t>used Pobble 365 to create</w:t>
      </w:r>
      <w:r>
        <w:rPr>
          <w:sz w:val="36"/>
          <w:szCs w:val="36"/>
        </w:rPr>
        <w:t xml:space="preserve"> a series of writing tasks around</w:t>
      </w:r>
      <w:r w:rsidR="001F3D88">
        <w:rPr>
          <w:sz w:val="36"/>
          <w:szCs w:val="36"/>
        </w:rPr>
        <w:t xml:space="preserve"> the illustration above – ‘Animal Town’.</w:t>
      </w:r>
      <w:r w:rsidR="000262C1">
        <w:rPr>
          <w:sz w:val="36"/>
          <w:szCs w:val="36"/>
        </w:rPr>
        <w:t xml:space="preserve"> </w:t>
      </w:r>
      <w:r w:rsidR="001F3D88">
        <w:rPr>
          <w:sz w:val="36"/>
          <w:szCs w:val="36"/>
        </w:rPr>
        <w:t xml:space="preserve"> </w:t>
      </w:r>
      <w:r w:rsidR="000262C1">
        <w:rPr>
          <w:sz w:val="36"/>
          <w:szCs w:val="36"/>
        </w:rPr>
        <w:t>Th</w:t>
      </w:r>
      <w:r w:rsidR="001F3D88">
        <w:rPr>
          <w:sz w:val="36"/>
          <w:szCs w:val="36"/>
        </w:rPr>
        <w:t>e</w:t>
      </w:r>
      <w:r w:rsidR="000262C1">
        <w:rPr>
          <w:sz w:val="36"/>
          <w:szCs w:val="36"/>
        </w:rPr>
        <w:t xml:space="preserve"> list </w:t>
      </w:r>
      <w:r w:rsidR="001F3D88">
        <w:rPr>
          <w:sz w:val="36"/>
          <w:szCs w:val="36"/>
        </w:rPr>
        <w:t>of writing opportunities is not</w:t>
      </w:r>
      <w:r w:rsidR="000262C1">
        <w:rPr>
          <w:sz w:val="36"/>
          <w:szCs w:val="36"/>
        </w:rPr>
        <w:t xml:space="preserve"> exhaustive – maybe you have your own ideas for a writing task you could undertake?  Don’t forget to celebrate your learning with me – email it across and I promise I will reply!</w:t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402"/>
        <w:gridCol w:w="5245"/>
      </w:tblGrid>
      <w:tr w:rsidR="00292CA1" w14:paraId="2F52F501" w14:textId="77777777" w:rsidTr="001F3D88">
        <w:tc>
          <w:tcPr>
            <w:tcW w:w="3397" w:type="dxa"/>
          </w:tcPr>
          <w:p w14:paraId="208E07A9" w14:textId="77777777" w:rsidR="001F3D88" w:rsidRPr="00A105F1" w:rsidRDefault="001F3D88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A105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Imagine you are a visitor in Animal Town. Try to describe your experience.</w:t>
            </w:r>
          </w:p>
          <w:p w14:paraId="4370CC8E" w14:textId="77777777" w:rsidR="006750F5" w:rsidRPr="00A105F1" w:rsidRDefault="006750F5" w:rsidP="001F3D88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433663E8" w14:textId="77777777" w:rsidR="00B56475" w:rsidRPr="00A105F1" w:rsidRDefault="001F3D88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A105F1">
              <w:rPr>
                <w:rFonts w:asciiTheme="minorHAnsi" w:hAnsiTheme="minorHAnsi" w:cstheme="minorHAnsi"/>
                <w:sz w:val="22"/>
                <w:szCs w:val="22"/>
              </w:rPr>
              <w:t>What animal would you most like to meet in Animal Town?</w:t>
            </w:r>
          </w:p>
          <w:p w14:paraId="00605FE9" w14:textId="58B324FA" w:rsidR="001F3D88" w:rsidRPr="00A105F1" w:rsidRDefault="001F3D88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A105F1">
              <w:rPr>
                <w:rFonts w:asciiTheme="minorHAnsi" w:hAnsiTheme="minorHAnsi" w:cstheme="minorHAnsi"/>
                <w:sz w:val="22"/>
                <w:szCs w:val="22"/>
              </w:rPr>
              <w:t>Produce a leaflet or fact file about this animal.</w:t>
            </w:r>
          </w:p>
        </w:tc>
        <w:tc>
          <w:tcPr>
            <w:tcW w:w="3402" w:type="dxa"/>
          </w:tcPr>
          <w:p w14:paraId="3CC59B95" w14:textId="5CC06A1F" w:rsidR="00B56475" w:rsidRPr="00A105F1" w:rsidRDefault="001F3D88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A105F1">
              <w:rPr>
                <w:rFonts w:asciiTheme="minorHAnsi" w:hAnsiTheme="minorHAnsi" w:cstheme="minorHAnsi"/>
                <w:sz w:val="22"/>
                <w:szCs w:val="22"/>
              </w:rPr>
              <w:t>Describe what the scene would look like in the supermarket!  Make it as amusing and chaotic as you like!</w:t>
            </w:r>
          </w:p>
        </w:tc>
        <w:tc>
          <w:tcPr>
            <w:tcW w:w="5245" w:type="dxa"/>
          </w:tcPr>
          <w:p w14:paraId="35171ABC" w14:textId="6BAF9F92" w:rsidR="00B56475" w:rsidRPr="00A105F1" w:rsidRDefault="001F3D88">
            <w:pPr>
              <w:rPr>
                <w:rFonts w:cstheme="minorHAnsi"/>
              </w:rPr>
            </w:pPr>
            <w:r w:rsidRPr="00A105F1">
              <w:rPr>
                <w:rFonts w:cstheme="minorHAnsi"/>
              </w:rPr>
              <w:t>Story Starter:</w:t>
            </w:r>
          </w:p>
          <w:p w14:paraId="160407BE" w14:textId="77777777" w:rsidR="001F3D88" w:rsidRPr="00A105F1" w:rsidRDefault="001F3D88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A105F1">
              <w:rPr>
                <w:rFonts w:asciiTheme="minorHAnsi" w:hAnsiTheme="minorHAnsi" w:cstheme="minorHAnsi"/>
                <w:sz w:val="22"/>
                <w:szCs w:val="22"/>
              </w:rPr>
              <w:t>Most visitors are a little shocked (to put it mildly) when they arrive at Animal Town. Despite the fact that the name of the town gives a slight indication to passers-by that the inhabitants of the town are ‘not normal’, it’s as if people don’t believe things until the see them with their own eyes!</w:t>
            </w:r>
          </w:p>
          <w:p w14:paraId="52695E49" w14:textId="0673C1F0" w:rsidR="00B56475" w:rsidRPr="00A105F1" w:rsidRDefault="001F3D88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A105F1">
              <w:rPr>
                <w:rFonts w:asciiTheme="minorHAnsi" w:hAnsiTheme="minorHAnsi" w:cstheme="minorHAnsi"/>
                <w:sz w:val="22"/>
                <w:szCs w:val="22"/>
              </w:rPr>
              <w:t>Once you get used to being in Animal Town – or so they say – seeing an orangutan behind a desk in a sheriff’s office and upholding the law to an impeccably high standard becomes relatively ‘normal’…</w:t>
            </w:r>
          </w:p>
        </w:tc>
      </w:tr>
      <w:tr w:rsidR="00292CA1" w14:paraId="0F31542E" w14:textId="77777777" w:rsidTr="001F3D88">
        <w:tc>
          <w:tcPr>
            <w:tcW w:w="3397" w:type="dxa"/>
          </w:tcPr>
          <w:p w14:paraId="7317AD99" w14:textId="77777777" w:rsidR="00B56475" w:rsidRDefault="00B56475">
            <w:pPr>
              <w:rPr>
                <w:rFonts w:cstheme="minorHAnsi"/>
              </w:rPr>
            </w:pPr>
          </w:p>
          <w:p w14:paraId="451BD39B" w14:textId="77777777" w:rsidR="00A105F1" w:rsidRDefault="00A105F1">
            <w:pPr>
              <w:rPr>
                <w:rFonts w:cstheme="minorHAnsi"/>
              </w:rPr>
            </w:pPr>
            <w:r>
              <w:rPr>
                <w:rFonts w:cstheme="minorHAnsi"/>
              </w:rPr>
              <w:t>Sentence Challenge:</w:t>
            </w:r>
          </w:p>
          <w:p w14:paraId="0E749F15" w14:textId="77777777" w:rsidR="00A105F1" w:rsidRDefault="00A105F1">
            <w:pPr>
              <w:rPr>
                <w:rFonts w:cstheme="minorHAnsi"/>
              </w:rPr>
            </w:pPr>
          </w:p>
          <w:p w14:paraId="72264E2F" w14:textId="77777777" w:rsidR="00A105F1" w:rsidRDefault="00A105F1">
            <w:pPr>
              <w:rPr>
                <w:rFonts w:cstheme="minorHAnsi"/>
              </w:rPr>
            </w:pPr>
            <w:r>
              <w:rPr>
                <w:rFonts w:cstheme="minorHAnsi"/>
              </w:rPr>
              <w:t>Can you use verbs and adverbs to describe what each of the animals in the picture are doing? E.g.</w:t>
            </w:r>
          </w:p>
          <w:p w14:paraId="047414ED" w14:textId="77777777" w:rsidR="00A105F1" w:rsidRDefault="00A105F1">
            <w:pPr>
              <w:rPr>
                <w:rFonts w:cstheme="minorHAnsi"/>
              </w:rPr>
            </w:pPr>
          </w:p>
          <w:p w14:paraId="263ECA56" w14:textId="77777777" w:rsidR="00A105F1" w:rsidRDefault="00A105F1">
            <w:pPr>
              <w:rPr>
                <w:rFonts w:cstheme="minorHAnsi"/>
              </w:rPr>
            </w:pPr>
            <w:r>
              <w:rPr>
                <w:rFonts w:cstheme="minorHAnsi"/>
              </w:rPr>
              <w:t>The zebra meanders lethargically across the road.</w:t>
            </w:r>
          </w:p>
          <w:p w14:paraId="59430FB6" w14:textId="77777777" w:rsidR="00A105F1" w:rsidRDefault="00A105F1">
            <w:pPr>
              <w:rPr>
                <w:rFonts w:cstheme="minorHAnsi"/>
              </w:rPr>
            </w:pPr>
          </w:p>
          <w:p w14:paraId="0C73CB32" w14:textId="496D7A27" w:rsidR="00A105F1" w:rsidRDefault="00A105F1">
            <w:pPr>
              <w:rPr>
                <w:rFonts w:cstheme="minorHAnsi"/>
              </w:rPr>
            </w:pPr>
            <w:r>
              <w:rPr>
                <w:rFonts w:cstheme="minorHAnsi"/>
              </w:rPr>
              <w:t>Nonchalantly, the orangutan lounges on the bench.</w:t>
            </w:r>
          </w:p>
          <w:p w14:paraId="07F41625" w14:textId="3A02331A" w:rsidR="00E16AF3" w:rsidRDefault="00E16AF3">
            <w:pPr>
              <w:rPr>
                <w:rFonts w:cstheme="minorHAnsi"/>
              </w:rPr>
            </w:pPr>
          </w:p>
          <w:p w14:paraId="016F45FD" w14:textId="7BEF30D1" w:rsidR="00E16AF3" w:rsidRDefault="00E16AF3">
            <w:pPr>
              <w:rPr>
                <w:rFonts w:cstheme="minorHAnsi"/>
              </w:rPr>
            </w:pPr>
            <w:r>
              <w:rPr>
                <w:rFonts w:cstheme="minorHAnsi"/>
              </w:rPr>
              <w:t>Can you think of your own?  Aim for at least 5.</w:t>
            </w:r>
          </w:p>
          <w:p w14:paraId="2800C6F8" w14:textId="77777777" w:rsidR="00A105F1" w:rsidRDefault="00A105F1">
            <w:pPr>
              <w:rPr>
                <w:rFonts w:cstheme="minorHAnsi"/>
              </w:rPr>
            </w:pPr>
          </w:p>
          <w:p w14:paraId="46E339F8" w14:textId="12D07E54" w:rsidR="00A105F1" w:rsidRPr="00A105F1" w:rsidRDefault="00A105F1">
            <w:pPr>
              <w:rPr>
                <w:rFonts w:cstheme="minorHAnsi"/>
              </w:rPr>
            </w:pPr>
            <w:r>
              <w:rPr>
                <w:rFonts w:cstheme="minorHAnsi"/>
              </w:rPr>
              <w:t>You could experiment by using adverbs in different places in your sentences.</w:t>
            </w:r>
          </w:p>
        </w:tc>
        <w:tc>
          <w:tcPr>
            <w:tcW w:w="3686" w:type="dxa"/>
          </w:tcPr>
          <w:p w14:paraId="4F693DB0" w14:textId="77777777" w:rsidR="001C4666" w:rsidRPr="00A105F1" w:rsidRDefault="001C4666">
            <w:pPr>
              <w:rPr>
                <w:rFonts w:cstheme="minorHAnsi"/>
              </w:rPr>
            </w:pPr>
          </w:p>
          <w:p w14:paraId="4BD5D73D" w14:textId="77777777" w:rsidR="00A105F1" w:rsidRPr="00A105F1" w:rsidRDefault="00A105F1">
            <w:pPr>
              <w:rPr>
                <w:rFonts w:cstheme="minorHAnsi"/>
              </w:rPr>
            </w:pPr>
            <w:r w:rsidRPr="00A105F1">
              <w:rPr>
                <w:rFonts w:cstheme="minorHAnsi"/>
              </w:rPr>
              <w:t>Design and make a set of top trump cards based on animals.</w:t>
            </w:r>
          </w:p>
          <w:p w14:paraId="1169BB67" w14:textId="77777777" w:rsidR="00A105F1" w:rsidRPr="00A105F1" w:rsidRDefault="00A105F1">
            <w:pPr>
              <w:rPr>
                <w:rFonts w:cstheme="minorHAnsi"/>
              </w:rPr>
            </w:pPr>
            <w:r w:rsidRPr="00A105F1">
              <w:rPr>
                <w:rFonts w:cstheme="minorHAnsi"/>
              </w:rPr>
              <w:t>Maybe they could all be animals from the same habitat?</w:t>
            </w:r>
          </w:p>
          <w:p w14:paraId="49EE1EAD" w14:textId="77777777" w:rsidR="00A105F1" w:rsidRPr="00A105F1" w:rsidRDefault="00A105F1">
            <w:pPr>
              <w:rPr>
                <w:rFonts w:cstheme="minorHAnsi"/>
              </w:rPr>
            </w:pPr>
            <w:r w:rsidRPr="00A105F1">
              <w:rPr>
                <w:rFonts w:cstheme="minorHAnsi"/>
              </w:rPr>
              <w:t xml:space="preserve">Think carefully about what your top trumps criteria would be.  </w:t>
            </w:r>
          </w:p>
          <w:p w14:paraId="2D09CACF" w14:textId="4F1BB7DA" w:rsidR="00A105F1" w:rsidRPr="00A105F1" w:rsidRDefault="00A105F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204F2E3" w14:textId="77777777" w:rsidR="001C4666" w:rsidRPr="00A105F1" w:rsidRDefault="001C4666">
            <w:pPr>
              <w:rPr>
                <w:rFonts w:cstheme="minorHAnsi"/>
              </w:rPr>
            </w:pPr>
          </w:p>
          <w:p w14:paraId="709F4871" w14:textId="77777777" w:rsidR="00A105F1" w:rsidRPr="00A105F1" w:rsidRDefault="00A105F1">
            <w:pPr>
              <w:rPr>
                <w:rFonts w:cstheme="minorHAnsi"/>
              </w:rPr>
            </w:pPr>
            <w:r w:rsidRPr="00A105F1">
              <w:rPr>
                <w:rFonts w:cstheme="minorHAnsi"/>
              </w:rPr>
              <w:t>Design a poster to show how you care for your pet.</w:t>
            </w:r>
          </w:p>
          <w:p w14:paraId="23127116" w14:textId="77777777" w:rsidR="00A105F1" w:rsidRPr="00A105F1" w:rsidRDefault="00A105F1">
            <w:pPr>
              <w:rPr>
                <w:rFonts w:cstheme="minorHAnsi"/>
              </w:rPr>
            </w:pPr>
          </w:p>
          <w:p w14:paraId="467D35C0" w14:textId="673C4A1E" w:rsidR="00A105F1" w:rsidRPr="00A105F1" w:rsidRDefault="00A105F1">
            <w:pPr>
              <w:rPr>
                <w:rFonts w:cstheme="minorHAnsi"/>
              </w:rPr>
            </w:pPr>
            <w:r w:rsidRPr="00A105F1">
              <w:rPr>
                <w:rFonts w:cstheme="minorHAnsi"/>
              </w:rPr>
              <w:t>If you don’t have one, can you brainstorm and research what you will need and how to take care of a pet you would like?</w:t>
            </w:r>
          </w:p>
        </w:tc>
        <w:tc>
          <w:tcPr>
            <w:tcW w:w="5245" w:type="dxa"/>
          </w:tcPr>
          <w:p w14:paraId="4C83D726" w14:textId="77777777" w:rsidR="00B56475" w:rsidRPr="00A105F1" w:rsidRDefault="006750F5">
            <w:pPr>
              <w:rPr>
                <w:rFonts w:cstheme="minorHAnsi"/>
              </w:rPr>
            </w:pPr>
            <w:r w:rsidRPr="00A105F1">
              <w:rPr>
                <w:rFonts w:cstheme="minorHAnsi"/>
              </w:rPr>
              <w:t>For all these tasks, please try to think about and include:</w:t>
            </w:r>
          </w:p>
          <w:p w14:paraId="78E1A2D2" w14:textId="77777777" w:rsidR="006750F5" w:rsidRPr="00A105F1" w:rsidRDefault="006750F5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>Write in para</w:t>
            </w:r>
            <w:r w:rsidR="00857506" w:rsidRPr="00A105F1">
              <w:rPr>
                <w:rFonts w:cstheme="minorHAnsi"/>
              </w:rPr>
              <w:t>graphs, grouping related material together.</w:t>
            </w:r>
          </w:p>
          <w:p w14:paraId="03304037" w14:textId="77777777" w:rsidR="00857506" w:rsidRPr="00A105F1" w:rsidRDefault="00857506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>Expanded noun phrases with prepositional language</w:t>
            </w:r>
          </w:p>
          <w:p w14:paraId="6D1C1D13" w14:textId="77777777" w:rsidR="00857506" w:rsidRPr="00A105F1" w:rsidRDefault="00857506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>Fronted adverbials</w:t>
            </w:r>
          </w:p>
          <w:p w14:paraId="6A944A5A" w14:textId="77777777" w:rsidR="00857506" w:rsidRPr="00A105F1" w:rsidRDefault="00857506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 xml:space="preserve">Ensure standard English forms for verb inflections, e.g. </w:t>
            </w:r>
            <w:r w:rsidRPr="00A105F1">
              <w:rPr>
                <w:rFonts w:cstheme="minorHAnsi"/>
                <w:i/>
              </w:rPr>
              <w:t>we were</w:t>
            </w:r>
            <w:r w:rsidRPr="00A105F1">
              <w:rPr>
                <w:rFonts w:cstheme="minorHAnsi"/>
              </w:rPr>
              <w:t xml:space="preserve"> instead of</w:t>
            </w:r>
            <w:r w:rsidRPr="00A105F1">
              <w:rPr>
                <w:rFonts w:cstheme="minorHAnsi"/>
                <w:i/>
              </w:rPr>
              <w:t xml:space="preserve"> we was, I d</w:t>
            </w:r>
            <w:r w:rsidR="004814CB" w:rsidRPr="00A105F1">
              <w:rPr>
                <w:rFonts w:cstheme="minorHAnsi"/>
                <w:i/>
              </w:rPr>
              <w:t>id</w:t>
            </w:r>
            <w:r w:rsidR="004814CB" w:rsidRPr="00A105F1">
              <w:rPr>
                <w:rFonts w:cstheme="minorHAnsi"/>
              </w:rPr>
              <w:t xml:space="preserve"> instead o</w:t>
            </w:r>
            <w:r w:rsidR="004814CB" w:rsidRPr="00A105F1">
              <w:rPr>
                <w:rFonts w:cstheme="minorHAnsi"/>
                <w:i/>
              </w:rPr>
              <w:t>f I done.</w:t>
            </w:r>
          </w:p>
          <w:p w14:paraId="55F5578E" w14:textId="77777777" w:rsidR="004814CB" w:rsidRPr="00A105F1" w:rsidRDefault="004814CB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>Proof read your work for spelling and punctuation errors</w:t>
            </w:r>
          </w:p>
          <w:p w14:paraId="402CBBE7" w14:textId="77777777" w:rsidR="004814CB" w:rsidRPr="00A105F1" w:rsidRDefault="004814CB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>Subordinate clauses</w:t>
            </w:r>
          </w:p>
        </w:tc>
      </w:tr>
      <w:tr w:rsidR="00292CA1" w14:paraId="490DFD36" w14:textId="77777777" w:rsidTr="001F3D88">
        <w:tc>
          <w:tcPr>
            <w:tcW w:w="3397" w:type="dxa"/>
          </w:tcPr>
          <w:p w14:paraId="6732B435" w14:textId="77777777" w:rsidR="00292CA1" w:rsidRPr="00A105F1" w:rsidRDefault="00292CA1">
            <w:pPr>
              <w:rPr>
                <w:rFonts w:cstheme="minorHAnsi"/>
                <w:b/>
              </w:rPr>
            </w:pPr>
            <w:r w:rsidRPr="00A105F1">
              <w:rPr>
                <w:rFonts w:cstheme="minorHAnsi"/>
                <w:b/>
              </w:rPr>
              <w:lastRenderedPageBreak/>
              <w:t>Look very carefully at the Year 3 / 4 Common Exception Word List.</w:t>
            </w:r>
          </w:p>
          <w:p w14:paraId="4EFF7D81" w14:textId="77777777" w:rsidR="00292CA1" w:rsidRPr="00A105F1" w:rsidRDefault="00292CA1">
            <w:pPr>
              <w:rPr>
                <w:rFonts w:cstheme="minorHAnsi"/>
                <w:b/>
              </w:rPr>
            </w:pPr>
          </w:p>
          <w:p w14:paraId="2E4C0103" w14:textId="724CEF42" w:rsidR="00292CA1" w:rsidRPr="00A105F1" w:rsidRDefault="00292CA1">
            <w:pPr>
              <w:rPr>
                <w:rFonts w:cstheme="minorHAnsi"/>
                <w:bCs/>
              </w:rPr>
            </w:pPr>
            <w:r w:rsidRPr="00A105F1">
              <w:rPr>
                <w:rFonts w:cstheme="minorHAnsi"/>
                <w:bCs/>
              </w:rPr>
              <w:t>Identify 8 spellings that you are still working on and focus on these this week.</w:t>
            </w:r>
            <w:r w:rsidR="001F3D88" w:rsidRPr="00A105F1">
              <w:rPr>
                <w:rFonts w:cstheme="minorHAnsi"/>
                <w:bCs/>
              </w:rPr>
              <w:t xml:space="preserve">  </w:t>
            </w:r>
            <w:r w:rsidR="00645D55">
              <w:rPr>
                <w:rFonts w:cstheme="minorHAnsi"/>
                <w:bCs/>
              </w:rPr>
              <w:t xml:space="preserve">Think about some of the strategies we have learnt in class.  </w:t>
            </w:r>
            <w:r w:rsidR="001F3D88" w:rsidRPr="00A105F1">
              <w:rPr>
                <w:rFonts w:cstheme="minorHAnsi"/>
                <w:bCs/>
              </w:rPr>
              <w:t>How creative can you be in how you practise them?</w:t>
            </w:r>
          </w:p>
        </w:tc>
        <w:tc>
          <w:tcPr>
            <w:tcW w:w="3686" w:type="dxa"/>
          </w:tcPr>
          <w:p w14:paraId="34CF9E17" w14:textId="2E6B03E6" w:rsidR="00292CA1" w:rsidRPr="00A105F1" w:rsidRDefault="00332667">
            <w:pPr>
              <w:rPr>
                <w:rFonts w:cstheme="minorHAnsi"/>
                <w:b/>
              </w:rPr>
            </w:pPr>
            <w:r w:rsidRPr="00332667">
              <w:rPr>
                <w:rFonts w:cstheme="minorHAnsi"/>
                <w:b/>
                <w:noProof/>
              </w:rPr>
              <w:drawing>
                <wp:inline distT="0" distB="0" distL="0" distR="0" wp14:anchorId="5A814853" wp14:editId="2CC073B7">
                  <wp:extent cx="2203450" cy="1609725"/>
                  <wp:effectExtent l="0" t="0" r="635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5A8E745" w14:textId="6B9E8254" w:rsidR="00292CA1" w:rsidRPr="00A105F1" w:rsidRDefault="00292CA1" w:rsidP="00292CA1">
            <w:pPr>
              <w:rPr>
                <w:rFonts w:cstheme="minorHAnsi"/>
                <w:b/>
              </w:rPr>
            </w:pPr>
          </w:p>
          <w:p w14:paraId="2F7FF4FE" w14:textId="77777777" w:rsidR="00292CA1" w:rsidRPr="00A105F1" w:rsidRDefault="00292CA1" w:rsidP="00292CA1">
            <w:pPr>
              <w:rPr>
                <w:rFonts w:cstheme="minorHAnsi"/>
                <w:b/>
              </w:rPr>
            </w:pPr>
          </w:p>
          <w:p w14:paraId="1BF0B592" w14:textId="161E7594" w:rsidR="00292CA1" w:rsidRPr="00A105F1" w:rsidRDefault="00292CA1" w:rsidP="00292CA1">
            <w:pPr>
              <w:rPr>
                <w:rFonts w:cstheme="minorHAnsi"/>
                <w:b/>
              </w:rPr>
            </w:pPr>
          </w:p>
        </w:tc>
        <w:tc>
          <w:tcPr>
            <w:tcW w:w="5245" w:type="dxa"/>
          </w:tcPr>
          <w:p w14:paraId="30D92A27" w14:textId="47ED0C17" w:rsidR="00D46FAF" w:rsidRDefault="00D46FAF" w:rsidP="001F3D88">
            <w:pPr>
              <w:rPr>
                <w:rFonts w:cstheme="minorHAnsi"/>
              </w:rPr>
            </w:pPr>
            <w:r w:rsidRPr="00A105F1">
              <w:rPr>
                <w:rFonts w:cstheme="minorHAnsi"/>
              </w:rPr>
              <w:t>Spelling rule</w:t>
            </w:r>
          </w:p>
          <w:p w14:paraId="3BDA3B8A" w14:textId="6BF59A1B" w:rsidR="00645D55" w:rsidRDefault="00645D55" w:rsidP="001F3D88">
            <w:pPr>
              <w:rPr>
                <w:rFonts w:cstheme="minorHAnsi"/>
              </w:rPr>
            </w:pPr>
            <w:r>
              <w:rPr>
                <w:rFonts w:cstheme="minorHAnsi"/>
              </w:rPr>
              <w:t>Recap:</w:t>
            </w:r>
          </w:p>
          <w:p w14:paraId="4825F026" w14:textId="77777777" w:rsidR="00645D55" w:rsidRDefault="00645D55" w:rsidP="001F3D88">
            <w:pPr>
              <w:rPr>
                <w:rFonts w:cstheme="minorHAnsi"/>
              </w:rPr>
            </w:pPr>
          </w:p>
          <w:p w14:paraId="7515A781" w14:textId="6A916E32" w:rsidR="00645D55" w:rsidRPr="00A105F1" w:rsidRDefault="00645D55" w:rsidP="001F3D88">
            <w:pPr>
              <w:rPr>
                <w:rFonts w:cstheme="minorHAnsi"/>
              </w:rPr>
            </w:pPr>
            <w:r>
              <w:rPr>
                <w:rFonts w:cstheme="minorHAnsi"/>
              </w:rPr>
              <w:t>The sound spelt ‘y’ elsewhere than at the ends of words.</w:t>
            </w:r>
          </w:p>
          <w:p w14:paraId="397D5CC8" w14:textId="77777777" w:rsidR="00D46FAF" w:rsidRPr="00A105F1" w:rsidRDefault="00D46FAF" w:rsidP="00D46FAF">
            <w:pPr>
              <w:rPr>
                <w:rFonts w:cstheme="minorHAnsi"/>
              </w:rPr>
            </w:pPr>
          </w:p>
          <w:p w14:paraId="52350248" w14:textId="77777777" w:rsidR="00332667" w:rsidRDefault="00332667" w:rsidP="00D46FAF">
            <w:r>
              <w:t xml:space="preserve">myth </w:t>
            </w:r>
          </w:p>
          <w:p w14:paraId="22054673" w14:textId="77777777" w:rsidR="00332667" w:rsidRDefault="00332667" w:rsidP="00D46FAF">
            <w:r>
              <w:t xml:space="preserve">gym </w:t>
            </w:r>
          </w:p>
          <w:p w14:paraId="3B0E9A9D" w14:textId="77777777" w:rsidR="00332667" w:rsidRDefault="00332667" w:rsidP="00D46FAF">
            <w:r>
              <w:t xml:space="preserve">Egypt </w:t>
            </w:r>
          </w:p>
          <w:p w14:paraId="695B3238" w14:textId="77777777" w:rsidR="00332667" w:rsidRDefault="00332667" w:rsidP="00D46FAF">
            <w:r>
              <w:t xml:space="preserve">pyramid </w:t>
            </w:r>
          </w:p>
          <w:p w14:paraId="752751DD" w14:textId="77777777" w:rsidR="00332667" w:rsidRDefault="00332667" w:rsidP="00D46FAF">
            <w:r>
              <w:t xml:space="preserve">mystery </w:t>
            </w:r>
          </w:p>
          <w:p w14:paraId="4100BA32" w14:textId="77777777" w:rsidR="00332667" w:rsidRDefault="00332667" w:rsidP="00D46FAF">
            <w:r>
              <w:t xml:space="preserve">crystal </w:t>
            </w:r>
          </w:p>
          <w:p w14:paraId="51C38A36" w14:textId="77777777" w:rsidR="00332667" w:rsidRDefault="00332667" w:rsidP="00D46FAF">
            <w:r>
              <w:t xml:space="preserve">symbol </w:t>
            </w:r>
          </w:p>
          <w:p w14:paraId="138FF9AE" w14:textId="77777777" w:rsidR="00332667" w:rsidRDefault="00332667" w:rsidP="00D46FAF">
            <w:r>
              <w:t xml:space="preserve">syrup </w:t>
            </w:r>
          </w:p>
          <w:p w14:paraId="0A391888" w14:textId="77777777" w:rsidR="00645D55" w:rsidRDefault="00332667" w:rsidP="00D46FAF">
            <w:r>
              <w:t xml:space="preserve">cygnet </w:t>
            </w:r>
          </w:p>
          <w:p w14:paraId="7C725403" w14:textId="416992FF" w:rsidR="00D46FAF" w:rsidRPr="00A105F1" w:rsidRDefault="00332667" w:rsidP="00D46FAF">
            <w:pPr>
              <w:rPr>
                <w:rFonts w:cstheme="minorHAnsi"/>
              </w:rPr>
            </w:pPr>
            <w:r>
              <w:t>lyric</w:t>
            </w:r>
          </w:p>
        </w:tc>
      </w:tr>
    </w:tbl>
    <w:p w14:paraId="72771238" w14:textId="77777777" w:rsidR="00B56475" w:rsidRDefault="00B56475"/>
    <w:p w14:paraId="5D02E04F" w14:textId="77777777" w:rsidR="006750F5" w:rsidRDefault="006750F5"/>
    <w:sectPr w:rsidR="006750F5" w:rsidSect="00292C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F512B" w14:textId="77777777" w:rsidR="00741145" w:rsidRDefault="00741145" w:rsidP="001C3B3F">
      <w:pPr>
        <w:spacing w:after="0" w:line="240" w:lineRule="auto"/>
      </w:pPr>
      <w:r>
        <w:separator/>
      </w:r>
    </w:p>
  </w:endnote>
  <w:endnote w:type="continuationSeparator" w:id="0">
    <w:p w14:paraId="7BDD7275" w14:textId="77777777" w:rsidR="00741145" w:rsidRDefault="00741145" w:rsidP="001C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F1C2" w14:textId="77777777" w:rsidR="00741145" w:rsidRDefault="00741145" w:rsidP="001C3B3F">
      <w:pPr>
        <w:spacing w:after="0" w:line="240" w:lineRule="auto"/>
      </w:pPr>
      <w:r>
        <w:separator/>
      </w:r>
    </w:p>
  </w:footnote>
  <w:footnote w:type="continuationSeparator" w:id="0">
    <w:p w14:paraId="5D278ABE" w14:textId="77777777" w:rsidR="00741145" w:rsidRDefault="00741145" w:rsidP="001C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52F96"/>
    <w:multiLevelType w:val="hybridMultilevel"/>
    <w:tmpl w:val="9DE0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412E4"/>
    <w:multiLevelType w:val="hybridMultilevel"/>
    <w:tmpl w:val="68AE36E4"/>
    <w:lvl w:ilvl="0" w:tplc="C1CE89D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3F"/>
    <w:rsid w:val="000262C1"/>
    <w:rsid w:val="001803C0"/>
    <w:rsid w:val="001C3B3F"/>
    <w:rsid w:val="001C4666"/>
    <w:rsid w:val="001E3C73"/>
    <w:rsid w:val="001F3D88"/>
    <w:rsid w:val="002654FD"/>
    <w:rsid w:val="00292CA1"/>
    <w:rsid w:val="002E0AB7"/>
    <w:rsid w:val="0030564C"/>
    <w:rsid w:val="003066C7"/>
    <w:rsid w:val="00332667"/>
    <w:rsid w:val="004814CB"/>
    <w:rsid w:val="00645D55"/>
    <w:rsid w:val="006750F5"/>
    <w:rsid w:val="00741145"/>
    <w:rsid w:val="00857506"/>
    <w:rsid w:val="00A105F1"/>
    <w:rsid w:val="00B11B74"/>
    <w:rsid w:val="00B56475"/>
    <w:rsid w:val="00CB24A9"/>
    <w:rsid w:val="00D46FAF"/>
    <w:rsid w:val="00D510FA"/>
    <w:rsid w:val="00D94BBE"/>
    <w:rsid w:val="00E16AF3"/>
    <w:rsid w:val="00ED4B6A"/>
    <w:rsid w:val="00E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502E"/>
  <w15:chartTrackingRefBased/>
  <w15:docId w15:val="{E34DBF53-85D8-47D8-9640-F8A37DD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B3F"/>
  </w:style>
  <w:style w:type="paragraph" w:styleId="Footer">
    <w:name w:val="footer"/>
    <w:basedOn w:val="Normal"/>
    <w:link w:val="FooterChar"/>
    <w:uiPriority w:val="99"/>
    <w:unhideWhenUsed/>
    <w:rsid w:val="001C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B3F"/>
  </w:style>
  <w:style w:type="table" w:styleId="TableGrid">
    <w:name w:val="Table Grid"/>
    <w:basedOn w:val="TableNormal"/>
    <w:uiPriority w:val="39"/>
    <w:rsid w:val="00B5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 Park School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Henham and Ugley Head Email</cp:lastModifiedBy>
  <cp:revision>2</cp:revision>
  <dcterms:created xsi:type="dcterms:W3CDTF">2020-04-17T11:50:00Z</dcterms:created>
  <dcterms:modified xsi:type="dcterms:W3CDTF">2020-04-17T11:50:00Z</dcterms:modified>
</cp:coreProperties>
</file>